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DDCF3" w14:textId="77777777" w:rsidR="00E428CD" w:rsidRPr="008A2B73" w:rsidRDefault="00E428CD" w:rsidP="008160A3">
      <w:pPr>
        <w:pStyle w:val="Nadpis2"/>
        <w:tabs>
          <w:tab w:val="left" w:pos="1134"/>
        </w:tabs>
        <w:ind w:hanging="3649"/>
        <w:jc w:val="left"/>
      </w:pPr>
      <w:bookmarkStart w:id="0" w:name="_Hlk53653997"/>
      <w:r w:rsidRPr="008A2B73">
        <w:t>ÚSTAVNOPRÁVNY VÝBOR</w:t>
      </w:r>
    </w:p>
    <w:p w14:paraId="16023B5C" w14:textId="5FB06104" w:rsidR="00E428CD" w:rsidRPr="008A2B73" w:rsidRDefault="00E428CD" w:rsidP="00E428CD">
      <w:pPr>
        <w:spacing w:line="360" w:lineRule="auto"/>
        <w:rPr>
          <w:b/>
        </w:rPr>
      </w:pPr>
      <w:r w:rsidRPr="008A2B73">
        <w:rPr>
          <w:b/>
        </w:rPr>
        <w:t>NÁRODNEJ RADY SLOVENSKEJ REPUBLIKY</w:t>
      </w:r>
    </w:p>
    <w:p w14:paraId="0C86C5C3" w14:textId="77777777" w:rsidR="007E50E2" w:rsidRPr="008A2B73" w:rsidRDefault="007E50E2" w:rsidP="00E428CD">
      <w:pPr>
        <w:spacing w:line="360" w:lineRule="auto"/>
        <w:rPr>
          <w:b/>
        </w:rPr>
      </w:pPr>
    </w:p>
    <w:p w14:paraId="54B68607" w14:textId="02D62DBD" w:rsidR="00A107BB" w:rsidRPr="008A2B73" w:rsidRDefault="001B5435" w:rsidP="00A107BB">
      <w:pPr>
        <w:ind w:left="4955" w:firstLine="709"/>
      </w:pPr>
      <w:r w:rsidRPr="008A2B73">
        <w:t>1</w:t>
      </w:r>
      <w:r w:rsidR="00731B3D" w:rsidRPr="008A2B73">
        <w:t>2</w:t>
      </w:r>
      <w:r w:rsidR="00630769" w:rsidRPr="008A2B73">
        <w:t>1</w:t>
      </w:r>
      <w:r w:rsidR="00A107BB" w:rsidRPr="008A2B73">
        <w:t>. schôdza</w:t>
      </w:r>
    </w:p>
    <w:p w14:paraId="1C0003F9" w14:textId="0CFCF8F7" w:rsidR="00EA390B" w:rsidRPr="008A2B73" w:rsidRDefault="00EA390B" w:rsidP="00EA390B">
      <w:pPr>
        <w:ind w:left="4956" w:firstLine="708"/>
      </w:pPr>
      <w:r w:rsidRPr="008A2B73">
        <w:t>Č.: KNR-UPV-</w:t>
      </w:r>
      <w:r w:rsidR="00731B3D" w:rsidRPr="008A2B73">
        <w:t>4609</w:t>
      </w:r>
      <w:r w:rsidRPr="008A2B73">
        <w:t>/202</w:t>
      </w:r>
      <w:r w:rsidR="00F128EC" w:rsidRPr="008A2B73">
        <w:t>6</w:t>
      </w:r>
      <w:r w:rsidRPr="008A2B73">
        <w:t>-</w:t>
      </w:r>
      <w:r w:rsidR="00D93584">
        <w:t>45</w:t>
      </w:r>
    </w:p>
    <w:p w14:paraId="3E7ABA69" w14:textId="295D89D5" w:rsidR="00522801" w:rsidRPr="008A2B73" w:rsidRDefault="00522801" w:rsidP="005D7341">
      <w:pPr>
        <w:rPr>
          <w:i/>
          <w:iCs/>
        </w:rPr>
      </w:pPr>
    </w:p>
    <w:p w14:paraId="047D6881" w14:textId="77777777" w:rsidR="007E50E2" w:rsidRPr="008A2B73" w:rsidRDefault="007E50E2" w:rsidP="005D7341">
      <w:pPr>
        <w:rPr>
          <w:i/>
          <w:iCs/>
        </w:rPr>
      </w:pPr>
    </w:p>
    <w:p w14:paraId="054E26CA" w14:textId="02DEBBF6" w:rsidR="003953AB" w:rsidRPr="00D93584" w:rsidRDefault="00D93584" w:rsidP="003953AB">
      <w:pPr>
        <w:jc w:val="center"/>
        <w:rPr>
          <w:i/>
          <w:iCs/>
          <w:sz w:val="36"/>
          <w:szCs w:val="36"/>
        </w:rPr>
      </w:pPr>
      <w:r w:rsidRPr="00D93584">
        <w:rPr>
          <w:sz w:val="36"/>
          <w:szCs w:val="36"/>
        </w:rPr>
        <w:t>462</w:t>
      </w:r>
    </w:p>
    <w:p w14:paraId="2232C24A" w14:textId="77777777" w:rsidR="00A107BB" w:rsidRPr="008A2B73" w:rsidRDefault="00A107BB" w:rsidP="00A107BB">
      <w:pPr>
        <w:jc w:val="center"/>
        <w:rPr>
          <w:b/>
        </w:rPr>
      </w:pPr>
      <w:r w:rsidRPr="008A2B73">
        <w:rPr>
          <w:b/>
        </w:rPr>
        <w:t xml:space="preserve">U z n e s e n i e </w:t>
      </w:r>
    </w:p>
    <w:p w14:paraId="10545F7C" w14:textId="77777777" w:rsidR="00A107BB" w:rsidRPr="008A2B73" w:rsidRDefault="00A107BB" w:rsidP="00A107BB">
      <w:pPr>
        <w:jc w:val="center"/>
        <w:rPr>
          <w:b/>
        </w:rPr>
      </w:pPr>
      <w:r w:rsidRPr="008A2B73">
        <w:rPr>
          <w:b/>
        </w:rPr>
        <w:t>Ústavnoprávneho výboru Národnej rady Slovenskej republiky</w:t>
      </w:r>
    </w:p>
    <w:p w14:paraId="0FDFE048" w14:textId="0CE39670" w:rsidR="00E428CD" w:rsidRPr="008A2B73" w:rsidRDefault="00A107BB" w:rsidP="00CD11E1">
      <w:pPr>
        <w:jc w:val="center"/>
      </w:pPr>
      <w:r w:rsidRPr="008A2B73">
        <w:rPr>
          <w:b/>
        </w:rPr>
        <w:t>z</w:t>
      </w:r>
      <w:r w:rsidR="00757DA8" w:rsidRPr="008A2B73">
        <w:rPr>
          <w:b/>
        </w:rPr>
        <w:t> 21.</w:t>
      </w:r>
      <w:r w:rsidR="00B30986" w:rsidRPr="008A2B73">
        <w:rPr>
          <w:b/>
        </w:rPr>
        <w:t xml:space="preserve"> </w:t>
      </w:r>
      <w:r w:rsidR="00935C77" w:rsidRPr="008A2B73">
        <w:rPr>
          <w:b/>
        </w:rPr>
        <w:t>mája</w:t>
      </w:r>
      <w:r w:rsidR="003953AB" w:rsidRPr="008A2B73">
        <w:rPr>
          <w:b/>
        </w:rPr>
        <w:t xml:space="preserve"> 202</w:t>
      </w:r>
      <w:r w:rsidR="00630769" w:rsidRPr="008A2B73">
        <w:rPr>
          <w:b/>
        </w:rPr>
        <w:t>6</w:t>
      </w:r>
    </w:p>
    <w:p w14:paraId="1147C214" w14:textId="77777777" w:rsidR="007E50E2" w:rsidRPr="008A2B73" w:rsidRDefault="007E50E2" w:rsidP="007E50E2">
      <w:pPr>
        <w:jc w:val="both"/>
      </w:pPr>
    </w:p>
    <w:p w14:paraId="49B3D12B" w14:textId="06C03709" w:rsidR="00A2401C" w:rsidRPr="008A2B73" w:rsidRDefault="00E428CD" w:rsidP="00A2401C">
      <w:pPr>
        <w:jc w:val="both"/>
      </w:pPr>
      <w:r w:rsidRPr="008A2B73">
        <w:rPr>
          <w:bCs/>
          <w:lang w:eastAsia="en-US"/>
        </w:rPr>
        <w:t>k</w:t>
      </w:r>
      <w:r w:rsidR="00B717BC" w:rsidRPr="008A2B73">
        <w:rPr>
          <w:bCs/>
          <w:lang w:eastAsia="en-US"/>
        </w:rPr>
        <w:t xml:space="preserve"> vládnemu </w:t>
      </w:r>
      <w:r w:rsidR="00BD574E" w:rsidRPr="008A2B73">
        <w:rPr>
          <w:bCs/>
          <w:lang w:eastAsia="en-US"/>
        </w:rPr>
        <w:t>n</w:t>
      </w:r>
      <w:r w:rsidR="00BD574E" w:rsidRPr="008A2B73">
        <w:rPr>
          <w:rFonts w:cs="Arial"/>
          <w:noProof/>
        </w:rPr>
        <w:t>ávrhu</w:t>
      </w:r>
      <w:r w:rsidR="00B717BC" w:rsidRPr="008A2B73">
        <w:rPr>
          <w:rFonts w:cs="Arial"/>
          <w:noProof/>
        </w:rPr>
        <w:t xml:space="preserve"> zákona</w:t>
      </w:r>
      <w:r w:rsidR="009B744F" w:rsidRPr="008A2B73">
        <w:rPr>
          <w:rFonts w:cs="Arial"/>
          <w:noProof/>
        </w:rPr>
        <w:t xml:space="preserve">, </w:t>
      </w:r>
      <w:r w:rsidR="009B744F" w:rsidRPr="008A2B73">
        <w:rPr>
          <w:shd w:val="clear" w:color="auto" w:fill="FFFFFF"/>
        </w:rPr>
        <w:t xml:space="preserve">ktorým sa mení a dopĺňa </w:t>
      </w:r>
      <w:r w:rsidR="009B744F" w:rsidRPr="008A2B73">
        <w:rPr>
          <w:b/>
          <w:shd w:val="clear" w:color="auto" w:fill="FFFFFF"/>
        </w:rPr>
        <w:t>zákon č. 8/2009 Z. z. o cestnej premávke</w:t>
      </w:r>
      <w:r w:rsidR="009B744F" w:rsidRPr="008A2B73">
        <w:rPr>
          <w:shd w:val="clear" w:color="auto" w:fill="FFFFFF"/>
        </w:rPr>
        <w:t xml:space="preserve"> a o zmene a doplnení niektorých zákonov v znení neskorších predpisov a ktorým sa menia a  dopĺňajú niektoré zákony</w:t>
      </w:r>
      <w:r w:rsidR="00BD574E" w:rsidRPr="008A2B73">
        <w:rPr>
          <w:rFonts w:cs="Arial"/>
          <w:noProof/>
        </w:rPr>
        <w:t xml:space="preserve"> </w:t>
      </w:r>
      <w:r w:rsidR="00A2401C" w:rsidRPr="008A2B73">
        <w:rPr>
          <w:rFonts w:cs="Arial"/>
          <w:noProof/>
        </w:rPr>
        <w:t xml:space="preserve">(tlač </w:t>
      </w:r>
      <w:r w:rsidR="00B717BC" w:rsidRPr="008A2B73">
        <w:rPr>
          <w:rFonts w:cs="Arial"/>
          <w:noProof/>
        </w:rPr>
        <w:t>1077</w:t>
      </w:r>
      <w:r w:rsidR="00A2401C" w:rsidRPr="008A2B73">
        <w:rPr>
          <w:rFonts w:cs="Arial"/>
          <w:noProof/>
        </w:rPr>
        <w:t>)</w:t>
      </w:r>
    </w:p>
    <w:p w14:paraId="4773A6E9" w14:textId="77777777" w:rsidR="004078A9" w:rsidRPr="008A2B73" w:rsidRDefault="004078A9" w:rsidP="00A603A0">
      <w:pPr>
        <w:jc w:val="both"/>
        <w:rPr>
          <w:rFonts w:cs="Arial"/>
          <w:noProof/>
        </w:rPr>
      </w:pPr>
    </w:p>
    <w:p w14:paraId="17096935" w14:textId="0636C1AB" w:rsidR="00BD574E" w:rsidRPr="008A2B73" w:rsidRDefault="00BD574E" w:rsidP="00187AFD">
      <w:pPr>
        <w:pStyle w:val="Bezriadkovania"/>
      </w:pPr>
    </w:p>
    <w:p w14:paraId="1591AD63" w14:textId="77777777" w:rsidR="00E428CD" w:rsidRPr="008A2B73" w:rsidRDefault="00E428CD" w:rsidP="00E428CD">
      <w:pPr>
        <w:tabs>
          <w:tab w:val="left" w:pos="851"/>
          <w:tab w:val="left" w:pos="993"/>
        </w:tabs>
        <w:rPr>
          <w:b/>
          <w:lang w:eastAsia="en-US"/>
        </w:rPr>
      </w:pPr>
      <w:r w:rsidRPr="008A2B73">
        <w:tab/>
      </w:r>
      <w:r w:rsidRPr="008A2B73">
        <w:rPr>
          <w:b/>
        </w:rPr>
        <w:t>Ústavnoprávny výbor Národnej rady Slovenskej republiky</w:t>
      </w:r>
    </w:p>
    <w:p w14:paraId="10B56A50" w14:textId="77777777" w:rsidR="00522801" w:rsidRPr="008A2B73" w:rsidRDefault="00522801" w:rsidP="00E428CD">
      <w:pPr>
        <w:tabs>
          <w:tab w:val="left" w:pos="851"/>
          <w:tab w:val="left" w:pos="993"/>
        </w:tabs>
        <w:jc w:val="both"/>
        <w:rPr>
          <w:b/>
        </w:rPr>
      </w:pPr>
    </w:p>
    <w:p w14:paraId="1ABC2D25" w14:textId="77777777" w:rsidR="00E428CD" w:rsidRPr="008A2B73" w:rsidRDefault="00E428CD" w:rsidP="00E428CD">
      <w:pPr>
        <w:tabs>
          <w:tab w:val="left" w:pos="851"/>
          <w:tab w:val="left" w:pos="993"/>
          <w:tab w:val="left" w:pos="1276"/>
        </w:tabs>
        <w:jc w:val="both"/>
        <w:rPr>
          <w:lang w:eastAsia="en-US"/>
        </w:rPr>
      </w:pPr>
      <w:r w:rsidRPr="008A2B73">
        <w:rPr>
          <w:b/>
        </w:rPr>
        <w:tab/>
        <w:t>A.  s ú h l a s í</w:t>
      </w:r>
    </w:p>
    <w:p w14:paraId="4903224A" w14:textId="77777777" w:rsidR="0069233D" w:rsidRPr="008A2B73" w:rsidRDefault="00CD11E1" w:rsidP="00311845">
      <w:pPr>
        <w:jc w:val="both"/>
      </w:pPr>
      <w:r w:rsidRPr="008A2B73">
        <w:tab/>
      </w:r>
      <w:r w:rsidR="007B120A" w:rsidRPr="008A2B73">
        <w:t xml:space="preserve"> </w:t>
      </w:r>
    </w:p>
    <w:p w14:paraId="3346093E" w14:textId="78ED150A" w:rsidR="004078A9" w:rsidRPr="008A2B73" w:rsidRDefault="0069233D" w:rsidP="00CF0259">
      <w:pPr>
        <w:ind w:firstLine="1134"/>
        <w:jc w:val="both"/>
        <w:rPr>
          <w:rFonts w:cs="Arial"/>
          <w:noProof/>
        </w:rPr>
      </w:pPr>
      <w:r w:rsidRPr="008A2B73">
        <w:t xml:space="preserve"> </w:t>
      </w:r>
      <w:r w:rsidR="00584C05" w:rsidRPr="008A2B73">
        <w:t>s</w:t>
      </w:r>
      <w:r w:rsidR="004078A9" w:rsidRPr="008A2B73">
        <w:t> </w:t>
      </w:r>
      <w:r w:rsidR="00311845" w:rsidRPr="008A2B73">
        <w:rPr>
          <w:bCs/>
          <w:lang w:eastAsia="en-US"/>
        </w:rPr>
        <w:t>vládn</w:t>
      </w:r>
      <w:r w:rsidR="00E11E36" w:rsidRPr="008A2B73">
        <w:rPr>
          <w:bCs/>
          <w:lang w:eastAsia="en-US"/>
        </w:rPr>
        <w:t>ym</w:t>
      </w:r>
      <w:r w:rsidR="00311845" w:rsidRPr="008A2B73">
        <w:rPr>
          <w:bCs/>
          <w:lang w:eastAsia="en-US"/>
        </w:rPr>
        <w:t xml:space="preserve"> n</w:t>
      </w:r>
      <w:r w:rsidR="00311845" w:rsidRPr="008A2B73">
        <w:rPr>
          <w:rFonts w:cs="Arial"/>
          <w:noProof/>
        </w:rPr>
        <w:t>ávrh</w:t>
      </w:r>
      <w:r w:rsidR="00E11E36" w:rsidRPr="008A2B73">
        <w:rPr>
          <w:rFonts w:cs="Arial"/>
          <w:noProof/>
        </w:rPr>
        <w:t>om</w:t>
      </w:r>
      <w:r w:rsidR="00311845" w:rsidRPr="008A2B73">
        <w:rPr>
          <w:rFonts w:cs="Arial"/>
          <w:noProof/>
        </w:rPr>
        <w:t xml:space="preserve"> zákona, </w:t>
      </w:r>
      <w:r w:rsidR="00311845" w:rsidRPr="008A2B73">
        <w:rPr>
          <w:shd w:val="clear" w:color="auto" w:fill="FFFFFF"/>
        </w:rPr>
        <w:t xml:space="preserve">ktorým sa mení a dopĺňa </w:t>
      </w:r>
      <w:r w:rsidR="00F341D0" w:rsidRPr="008A2B73">
        <w:rPr>
          <w:shd w:val="clear" w:color="auto" w:fill="FFFFFF"/>
        </w:rPr>
        <w:t>zákon č. 8/2009 Z. z. o </w:t>
      </w:r>
      <w:r w:rsidR="00311845" w:rsidRPr="008A2B73">
        <w:rPr>
          <w:shd w:val="clear" w:color="auto" w:fill="FFFFFF"/>
        </w:rPr>
        <w:t>cestnej premávke a o zmene a doplnení niektorých zákonov</w:t>
      </w:r>
      <w:r w:rsidR="00F341D0" w:rsidRPr="008A2B73">
        <w:rPr>
          <w:shd w:val="clear" w:color="auto" w:fill="FFFFFF"/>
        </w:rPr>
        <w:t xml:space="preserve"> v znení neskorších predpisov a </w:t>
      </w:r>
      <w:r w:rsidR="00311845" w:rsidRPr="008A2B73">
        <w:rPr>
          <w:shd w:val="clear" w:color="auto" w:fill="FFFFFF"/>
        </w:rPr>
        <w:t>ktorým sa menia a  dopĺňajú niektoré zákony</w:t>
      </w:r>
      <w:r w:rsidR="00311845" w:rsidRPr="008A2B73">
        <w:rPr>
          <w:rFonts w:cs="Arial"/>
          <w:noProof/>
        </w:rPr>
        <w:t xml:space="preserve"> (tlač 1077);</w:t>
      </w:r>
    </w:p>
    <w:p w14:paraId="7556C930" w14:textId="77777777" w:rsidR="00CF0259" w:rsidRPr="008A2B73" w:rsidRDefault="00CF0259" w:rsidP="00CF0259">
      <w:pPr>
        <w:ind w:firstLine="1134"/>
        <w:jc w:val="both"/>
      </w:pPr>
    </w:p>
    <w:p w14:paraId="159D79B3" w14:textId="77777777" w:rsidR="00E428CD" w:rsidRPr="008A2B73" w:rsidRDefault="00E428CD" w:rsidP="00E428CD">
      <w:pPr>
        <w:tabs>
          <w:tab w:val="left" w:pos="709"/>
          <w:tab w:val="left" w:pos="851"/>
          <w:tab w:val="left" w:pos="993"/>
          <w:tab w:val="left" w:pos="1276"/>
        </w:tabs>
        <w:jc w:val="both"/>
        <w:rPr>
          <w:b/>
        </w:rPr>
      </w:pPr>
      <w:r w:rsidRPr="008A2B73">
        <w:rPr>
          <w:b/>
        </w:rPr>
        <w:tab/>
        <w:t>  B.  o d p o r ú č a</w:t>
      </w:r>
    </w:p>
    <w:p w14:paraId="555284CB" w14:textId="77777777" w:rsidR="00E428CD" w:rsidRPr="008A2B73" w:rsidRDefault="00E428CD" w:rsidP="00E428CD">
      <w:pPr>
        <w:tabs>
          <w:tab w:val="left" w:pos="709"/>
          <w:tab w:val="left" w:pos="851"/>
          <w:tab w:val="left" w:pos="993"/>
          <w:tab w:val="left" w:pos="1276"/>
        </w:tabs>
        <w:jc w:val="both"/>
        <w:rPr>
          <w:b/>
        </w:rPr>
      </w:pPr>
    </w:p>
    <w:p w14:paraId="59BD457F" w14:textId="77777777" w:rsidR="00584C05" w:rsidRPr="008A2B73" w:rsidRDefault="00E428CD" w:rsidP="00584C05">
      <w:pPr>
        <w:tabs>
          <w:tab w:val="left" w:pos="709"/>
          <w:tab w:val="left" w:pos="851"/>
          <w:tab w:val="left" w:pos="993"/>
          <w:tab w:val="left" w:pos="1134"/>
        </w:tabs>
        <w:jc w:val="both"/>
      </w:pPr>
      <w:r w:rsidRPr="008A2B73">
        <w:rPr>
          <w:b/>
        </w:rPr>
        <w:tab/>
      </w:r>
      <w:r w:rsidRPr="008A2B73">
        <w:rPr>
          <w:b/>
        </w:rPr>
        <w:tab/>
      </w:r>
      <w:r w:rsidRPr="008A2B73">
        <w:rPr>
          <w:b/>
        </w:rPr>
        <w:tab/>
      </w:r>
      <w:r w:rsidR="00584C05" w:rsidRPr="008A2B73">
        <w:rPr>
          <w:b/>
        </w:rPr>
        <w:t> </w:t>
      </w:r>
      <w:r w:rsidR="00584C05" w:rsidRPr="008A2B73">
        <w:rPr>
          <w:b/>
        </w:rPr>
        <w:tab/>
      </w:r>
      <w:r w:rsidR="00584C05" w:rsidRPr="008A2B73">
        <w:t>Národnej rade Slovenskej republiky</w:t>
      </w:r>
    </w:p>
    <w:p w14:paraId="3C1577F9" w14:textId="77777777" w:rsidR="007E50E2" w:rsidRPr="008A2B73" w:rsidRDefault="007B120A" w:rsidP="007E50E2">
      <w:pPr>
        <w:jc w:val="both"/>
      </w:pPr>
      <w:r w:rsidRPr="008A2B73">
        <w:tab/>
      </w:r>
    </w:p>
    <w:p w14:paraId="4D200C9A" w14:textId="1E378302" w:rsidR="002B6BD5" w:rsidRPr="008A2B73" w:rsidRDefault="008E44C3" w:rsidP="004078A9">
      <w:pPr>
        <w:ind w:firstLine="1134"/>
        <w:jc w:val="both"/>
        <w:rPr>
          <w:bCs/>
          <w:lang w:eastAsia="en-US"/>
        </w:rPr>
      </w:pPr>
      <w:r w:rsidRPr="008A2B73">
        <w:rPr>
          <w:bCs/>
          <w:lang w:eastAsia="en-US"/>
        </w:rPr>
        <w:t xml:space="preserve">vládny </w:t>
      </w:r>
      <w:r w:rsidR="004078A9" w:rsidRPr="008A2B73">
        <w:rPr>
          <w:bCs/>
          <w:lang w:eastAsia="en-US"/>
        </w:rPr>
        <w:t>n</w:t>
      </w:r>
      <w:r w:rsidR="004078A9" w:rsidRPr="008A2B73">
        <w:rPr>
          <w:rFonts w:cs="Arial"/>
          <w:noProof/>
        </w:rPr>
        <w:t>ávrh</w:t>
      </w:r>
      <w:r w:rsidRPr="008A2B73">
        <w:rPr>
          <w:rFonts w:cs="Arial"/>
          <w:noProof/>
        </w:rPr>
        <w:t xml:space="preserve"> zákona, </w:t>
      </w:r>
      <w:r w:rsidRPr="008A2B73">
        <w:rPr>
          <w:shd w:val="clear" w:color="auto" w:fill="FFFFFF"/>
        </w:rPr>
        <w:t xml:space="preserve">ktorým sa mení a dopĺňa </w:t>
      </w:r>
      <w:r w:rsidRPr="008A2B73">
        <w:rPr>
          <w:bCs/>
          <w:shd w:val="clear" w:color="auto" w:fill="FFFFFF"/>
        </w:rPr>
        <w:t>zákon č. 8/2009 Z. z. o cestnej premávke</w:t>
      </w:r>
      <w:r w:rsidRPr="008A2B73">
        <w:rPr>
          <w:shd w:val="clear" w:color="auto" w:fill="FFFFFF"/>
        </w:rPr>
        <w:t xml:space="preserve"> a o zmene a doplnení niektorých zákonov v znení neskorších predpisov a ktorým sa menia a  dopĺňajú niektoré zákony</w:t>
      </w:r>
      <w:r w:rsidR="004078A9" w:rsidRPr="008A2B73">
        <w:rPr>
          <w:rFonts w:cs="Arial"/>
          <w:noProof/>
        </w:rPr>
        <w:t xml:space="preserve"> </w:t>
      </w:r>
      <w:r w:rsidRPr="008A2B73">
        <w:rPr>
          <w:rFonts w:cs="Arial"/>
          <w:noProof/>
        </w:rPr>
        <w:t xml:space="preserve">(tlač 1077) </w:t>
      </w:r>
      <w:r w:rsidR="00584C05" w:rsidRPr="008A2B73">
        <w:rPr>
          <w:rFonts w:cs="Arial"/>
          <w:b/>
        </w:rPr>
        <w:t>schváliť</w:t>
      </w:r>
      <w:r w:rsidR="00584C05" w:rsidRPr="008A2B73">
        <w:rPr>
          <w:rFonts w:cs="Arial"/>
        </w:rPr>
        <w:t xml:space="preserve"> </w:t>
      </w:r>
      <w:r w:rsidR="00584C05" w:rsidRPr="008A2B73">
        <w:rPr>
          <w:iCs/>
        </w:rPr>
        <w:t>so zmenami a doplnkami uvedenými v prílohe tohto uznesenia</w:t>
      </w:r>
      <w:r w:rsidR="00584C05" w:rsidRPr="008A2B73">
        <w:t xml:space="preserve">; </w:t>
      </w:r>
      <w:r w:rsidR="002B6BD5" w:rsidRPr="008A2B73">
        <w:t xml:space="preserve"> </w:t>
      </w:r>
    </w:p>
    <w:p w14:paraId="61904643" w14:textId="77777777" w:rsidR="00E428CD" w:rsidRPr="008A2B73" w:rsidRDefault="00E428CD" w:rsidP="002B6BD5">
      <w:pPr>
        <w:tabs>
          <w:tab w:val="left" w:pos="1134"/>
          <w:tab w:val="left" w:pos="1276"/>
        </w:tabs>
        <w:ind w:left="708"/>
        <w:jc w:val="both"/>
      </w:pPr>
    </w:p>
    <w:p w14:paraId="76E45BC4" w14:textId="77777777" w:rsidR="007D5420" w:rsidRPr="008A2B73" w:rsidRDefault="007D5420" w:rsidP="007D5420">
      <w:pPr>
        <w:tabs>
          <w:tab w:val="left" w:pos="1134"/>
        </w:tabs>
        <w:ind w:firstLine="708"/>
        <w:rPr>
          <w:b/>
        </w:rPr>
      </w:pPr>
      <w:r w:rsidRPr="008A2B73">
        <w:rPr>
          <w:b/>
        </w:rPr>
        <w:t> C.</w:t>
      </w:r>
      <w:r w:rsidRPr="008A2B73">
        <w:rPr>
          <w:b/>
        </w:rPr>
        <w:tab/>
        <w:t>p o v e r u j e</w:t>
      </w:r>
    </w:p>
    <w:p w14:paraId="31A16FD5" w14:textId="77777777" w:rsidR="007D5420" w:rsidRPr="008A2B73" w:rsidRDefault="007D5420" w:rsidP="007D5420">
      <w:pPr>
        <w:tabs>
          <w:tab w:val="left" w:pos="1134"/>
        </w:tabs>
        <w:ind w:firstLine="708"/>
        <w:rPr>
          <w:b/>
        </w:rPr>
      </w:pPr>
    </w:p>
    <w:p w14:paraId="194BFB26" w14:textId="77777777" w:rsidR="007D5420" w:rsidRPr="008A2B73" w:rsidRDefault="007D5420" w:rsidP="007D5420">
      <w:pPr>
        <w:tabs>
          <w:tab w:val="left" w:pos="1134"/>
        </w:tabs>
        <w:jc w:val="both"/>
      </w:pPr>
      <w:r w:rsidRPr="008A2B73">
        <w:tab/>
        <w:t xml:space="preserve">predsedu výboru </w:t>
      </w:r>
    </w:p>
    <w:p w14:paraId="12EEA032" w14:textId="77777777" w:rsidR="007D5420" w:rsidRPr="008A2B73" w:rsidRDefault="007D5420" w:rsidP="007D5420">
      <w:pPr>
        <w:tabs>
          <w:tab w:val="left" w:pos="1134"/>
        </w:tabs>
        <w:jc w:val="both"/>
      </w:pPr>
    </w:p>
    <w:p w14:paraId="67846B43" w14:textId="2BEB8E54" w:rsidR="007D5420" w:rsidRPr="008A2B73" w:rsidRDefault="007D5420" w:rsidP="007D5420">
      <w:pPr>
        <w:tabs>
          <w:tab w:val="left" w:pos="1134"/>
        </w:tabs>
        <w:jc w:val="both"/>
      </w:pPr>
      <w:r w:rsidRPr="008A2B73">
        <w:tab/>
        <w:t xml:space="preserve">predložiť stanovisko výboru k uvedenému návrhu zákona </w:t>
      </w:r>
      <w:r w:rsidR="00231DC8" w:rsidRPr="008A2B73">
        <w:t xml:space="preserve">predsedovi </w:t>
      </w:r>
      <w:r w:rsidRPr="008A2B73">
        <w:t>gestorské</w:t>
      </w:r>
      <w:r w:rsidR="00231DC8" w:rsidRPr="008A2B73">
        <w:t>ho</w:t>
      </w:r>
      <w:r w:rsidR="00EB2E6B" w:rsidRPr="008A2B73">
        <w:t xml:space="preserve"> </w:t>
      </w:r>
      <w:r w:rsidRPr="008A2B73">
        <w:t>Výboru Národnej rady Slovenskej republiky pre</w:t>
      </w:r>
      <w:r w:rsidR="007B120A" w:rsidRPr="008A2B73">
        <w:t xml:space="preserve"> </w:t>
      </w:r>
      <w:r w:rsidR="003D03AD" w:rsidRPr="008A2B73">
        <w:t>obranu a bezpečnosť</w:t>
      </w:r>
      <w:r w:rsidR="00A2401C" w:rsidRPr="008A2B73">
        <w:t xml:space="preserve">. </w:t>
      </w:r>
    </w:p>
    <w:p w14:paraId="5E13E605" w14:textId="7DB074F0" w:rsidR="007D5420" w:rsidRPr="008A2B73" w:rsidRDefault="007D5420" w:rsidP="007D5420">
      <w:pPr>
        <w:tabs>
          <w:tab w:val="left" w:pos="1134"/>
        </w:tabs>
        <w:jc w:val="both"/>
      </w:pPr>
    </w:p>
    <w:p w14:paraId="758327C0" w14:textId="4398E7A9" w:rsidR="00E10317" w:rsidRPr="008A2B73" w:rsidRDefault="00E10317" w:rsidP="007D5420">
      <w:pPr>
        <w:tabs>
          <w:tab w:val="left" w:pos="1134"/>
        </w:tabs>
        <w:jc w:val="both"/>
      </w:pPr>
    </w:p>
    <w:p w14:paraId="5BFC226C" w14:textId="77777777" w:rsidR="00E10317" w:rsidRPr="008A2B73" w:rsidRDefault="00E10317" w:rsidP="007D5420">
      <w:pPr>
        <w:tabs>
          <w:tab w:val="left" w:pos="1134"/>
        </w:tabs>
        <w:jc w:val="both"/>
      </w:pPr>
    </w:p>
    <w:p w14:paraId="6F1FF12E" w14:textId="77777777" w:rsidR="004078A9" w:rsidRPr="008A2B73" w:rsidRDefault="004078A9" w:rsidP="007D5420">
      <w:pPr>
        <w:tabs>
          <w:tab w:val="left" w:pos="1134"/>
        </w:tabs>
        <w:jc w:val="both"/>
      </w:pPr>
    </w:p>
    <w:p w14:paraId="2193A9CA" w14:textId="37B5FB9A" w:rsidR="002B6BD5" w:rsidRPr="008A2B73" w:rsidRDefault="009B055C" w:rsidP="002B6BD5">
      <w:pPr>
        <w:jc w:val="both"/>
      </w:pPr>
      <w:r w:rsidRPr="008A2B73">
        <w:tab/>
      </w:r>
      <w:r w:rsidR="002B6BD5" w:rsidRPr="008A2B73">
        <w:tab/>
      </w:r>
      <w:r w:rsidR="002B6BD5" w:rsidRPr="008A2B73">
        <w:tab/>
      </w:r>
      <w:r w:rsidR="002B6BD5" w:rsidRPr="008A2B73">
        <w:tab/>
      </w:r>
      <w:r w:rsidR="002B6BD5" w:rsidRPr="008A2B73">
        <w:tab/>
      </w:r>
      <w:r w:rsidR="002B6BD5" w:rsidRPr="008A2B73">
        <w:tab/>
      </w:r>
      <w:r w:rsidR="002B6BD5" w:rsidRPr="008A2B73">
        <w:tab/>
      </w:r>
      <w:r w:rsidR="002B6BD5" w:rsidRPr="008A2B73">
        <w:tab/>
      </w:r>
      <w:r w:rsidR="002B6BD5" w:rsidRPr="008A2B73">
        <w:tab/>
      </w:r>
      <w:r w:rsidR="002B6BD5" w:rsidRPr="008A2B73">
        <w:tab/>
      </w:r>
      <w:r w:rsidR="000671D8" w:rsidRPr="008A2B73">
        <w:t xml:space="preserve">  </w:t>
      </w:r>
      <w:r w:rsidR="002B6BD5" w:rsidRPr="008A2B73">
        <w:t xml:space="preserve">Miroslav Čellár </w:t>
      </w:r>
    </w:p>
    <w:p w14:paraId="38E55BD6" w14:textId="77777777" w:rsidR="002B6BD5" w:rsidRPr="008A2B73" w:rsidRDefault="002B6BD5" w:rsidP="002B6BD5">
      <w:pPr>
        <w:jc w:val="both"/>
        <w:rPr>
          <w:rFonts w:ascii="AT*Toronto" w:hAnsi="AT*Toronto"/>
          <w:szCs w:val="20"/>
        </w:rPr>
      </w:pPr>
      <w:r w:rsidRPr="008A2B73">
        <w:t xml:space="preserve">                                                                                                                       predseda výboru</w:t>
      </w:r>
    </w:p>
    <w:p w14:paraId="5200F616" w14:textId="77777777" w:rsidR="002B6BD5" w:rsidRPr="008A2B73" w:rsidRDefault="002B6BD5" w:rsidP="002B6BD5">
      <w:pPr>
        <w:tabs>
          <w:tab w:val="left" w:pos="1021"/>
        </w:tabs>
        <w:jc w:val="both"/>
      </w:pPr>
      <w:r w:rsidRPr="008A2B73">
        <w:t>overovatelia výboru:</w:t>
      </w:r>
    </w:p>
    <w:p w14:paraId="09ED7F90" w14:textId="77777777" w:rsidR="002B6BD5" w:rsidRPr="008A2B73" w:rsidRDefault="002B6BD5" w:rsidP="002B6BD5">
      <w:r w:rsidRPr="008A2B73">
        <w:t>Štefan Gašparovič</w:t>
      </w:r>
    </w:p>
    <w:p w14:paraId="58A0BB51" w14:textId="3854C370" w:rsidR="004078A9" w:rsidRPr="008A2B73" w:rsidRDefault="002B6BD5" w:rsidP="004E641D">
      <w:r w:rsidRPr="008A2B73">
        <w:t>Branislav Vanč</w:t>
      </w:r>
      <w:r w:rsidR="00207F5C" w:rsidRPr="008A2B73">
        <w:t>o</w:t>
      </w:r>
    </w:p>
    <w:p w14:paraId="72E2BC57" w14:textId="77777777" w:rsidR="00391992" w:rsidRPr="008A2B73" w:rsidRDefault="00391992" w:rsidP="00391992">
      <w:pPr>
        <w:pStyle w:val="Nadpis2"/>
        <w:jc w:val="left"/>
      </w:pPr>
      <w:r w:rsidRPr="008A2B73">
        <w:lastRenderedPageBreak/>
        <w:t>P r í l o h a</w:t>
      </w:r>
    </w:p>
    <w:p w14:paraId="7F605B33" w14:textId="77777777" w:rsidR="00391992" w:rsidRPr="008A2B73" w:rsidRDefault="00391992" w:rsidP="00391992">
      <w:pPr>
        <w:ind w:left="4253" w:firstLine="708"/>
        <w:jc w:val="both"/>
        <w:rPr>
          <w:b/>
          <w:bCs/>
        </w:rPr>
      </w:pPr>
      <w:r w:rsidRPr="008A2B73">
        <w:rPr>
          <w:b/>
          <w:bCs/>
        </w:rPr>
        <w:t xml:space="preserve">k uzneseniu Ústavnoprávneho </w:t>
      </w:r>
    </w:p>
    <w:p w14:paraId="447028DD" w14:textId="77777777" w:rsidR="00D93584" w:rsidRDefault="00391992" w:rsidP="00391992">
      <w:pPr>
        <w:ind w:left="4253" w:firstLine="708"/>
        <w:jc w:val="both"/>
        <w:rPr>
          <w:b/>
        </w:rPr>
      </w:pPr>
      <w:r w:rsidRPr="008A2B73">
        <w:rPr>
          <w:b/>
        </w:rPr>
        <w:t>výboru Národnej rady SR č.</w:t>
      </w:r>
      <w:r w:rsidR="000017FD" w:rsidRPr="008A2B73">
        <w:rPr>
          <w:b/>
        </w:rPr>
        <w:t xml:space="preserve"> </w:t>
      </w:r>
      <w:r w:rsidR="00D93584">
        <w:rPr>
          <w:b/>
        </w:rPr>
        <w:t>462</w:t>
      </w:r>
    </w:p>
    <w:p w14:paraId="0C13677A" w14:textId="41C883AC" w:rsidR="00391992" w:rsidRPr="008A2B73" w:rsidRDefault="00391992" w:rsidP="00391992">
      <w:pPr>
        <w:ind w:left="4253" w:firstLine="708"/>
        <w:jc w:val="both"/>
        <w:rPr>
          <w:b/>
        </w:rPr>
      </w:pPr>
      <w:r w:rsidRPr="008A2B73">
        <w:rPr>
          <w:b/>
        </w:rPr>
        <w:t>z</w:t>
      </w:r>
      <w:r w:rsidR="0025471D" w:rsidRPr="008A2B73">
        <w:rPr>
          <w:b/>
        </w:rPr>
        <w:t> 21.</w:t>
      </w:r>
      <w:r w:rsidR="00630769" w:rsidRPr="008A2B73">
        <w:rPr>
          <w:b/>
        </w:rPr>
        <w:t xml:space="preserve"> </w:t>
      </w:r>
      <w:r w:rsidR="00935C77" w:rsidRPr="008A2B73">
        <w:rPr>
          <w:b/>
        </w:rPr>
        <w:t>mája</w:t>
      </w:r>
      <w:r w:rsidR="0007770F" w:rsidRPr="008A2B73">
        <w:rPr>
          <w:b/>
        </w:rPr>
        <w:t xml:space="preserve"> </w:t>
      </w:r>
      <w:r w:rsidR="007C6A8C" w:rsidRPr="008A2B73">
        <w:rPr>
          <w:b/>
        </w:rPr>
        <w:t>202</w:t>
      </w:r>
      <w:r w:rsidR="00F128EC" w:rsidRPr="008A2B73">
        <w:rPr>
          <w:b/>
        </w:rPr>
        <w:t>6</w:t>
      </w:r>
    </w:p>
    <w:p w14:paraId="5F757901" w14:textId="77777777" w:rsidR="00391992" w:rsidRPr="008A2B73" w:rsidRDefault="00846CE1" w:rsidP="00391992">
      <w:pPr>
        <w:ind w:left="4253" w:firstLine="703"/>
        <w:jc w:val="both"/>
        <w:rPr>
          <w:b/>
          <w:bCs/>
          <w:lang w:eastAsia="en-US"/>
        </w:rPr>
      </w:pPr>
      <w:r w:rsidRPr="008A2B73">
        <w:rPr>
          <w:b/>
          <w:bCs/>
        </w:rPr>
        <w:t>_______________________</w:t>
      </w:r>
      <w:r w:rsidR="00391992" w:rsidRPr="008A2B73">
        <w:rPr>
          <w:b/>
          <w:bCs/>
        </w:rPr>
        <w:t>__</w:t>
      </w:r>
      <w:r w:rsidR="0051091B" w:rsidRPr="008A2B73">
        <w:rPr>
          <w:b/>
          <w:bCs/>
        </w:rPr>
        <w:t>___</w:t>
      </w:r>
    </w:p>
    <w:p w14:paraId="38AFF25B" w14:textId="77777777" w:rsidR="009C1641" w:rsidRPr="008A2B73" w:rsidRDefault="009C1641" w:rsidP="001B7191">
      <w:pPr>
        <w:rPr>
          <w:lang w:eastAsia="en-US"/>
        </w:rPr>
      </w:pPr>
    </w:p>
    <w:p w14:paraId="50F1627A" w14:textId="3533D3C6" w:rsidR="003A3FFB" w:rsidRPr="008A2B73" w:rsidRDefault="003A3FFB" w:rsidP="001B7191">
      <w:pPr>
        <w:rPr>
          <w:lang w:eastAsia="en-US"/>
        </w:rPr>
      </w:pPr>
    </w:p>
    <w:p w14:paraId="75B5BDE8" w14:textId="77777777" w:rsidR="00391992" w:rsidRPr="008A2B73" w:rsidRDefault="00391992" w:rsidP="003A3FFB">
      <w:pPr>
        <w:rPr>
          <w:lang w:eastAsia="en-US"/>
        </w:rPr>
      </w:pPr>
    </w:p>
    <w:p w14:paraId="58437221" w14:textId="77777777" w:rsidR="003A3FFB" w:rsidRPr="008A2B73" w:rsidRDefault="00391992" w:rsidP="003A3FFB">
      <w:pPr>
        <w:pStyle w:val="Nadpis2"/>
        <w:keepNext w:val="0"/>
        <w:shd w:val="clear" w:color="auto" w:fill="FFFFFF"/>
        <w:ind w:left="0" w:firstLine="0"/>
        <w:jc w:val="center"/>
      </w:pPr>
      <w:r w:rsidRPr="008A2B73">
        <w:t>Pozmeňujúce a doplňujúce návrhy</w:t>
      </w:r>
      <w:bookmarkEnd w:id="0"/>
    </w:p>
    <w:p w14:paraId="2E7E37C7" w14:textId="77777777" w:rsidR="003A3FFB" w:rsidRPr="008A2B73" w:rsidRDefault="003A3FFB" w:rsidP="003A3FFB">
      <w:pPr>
        <w:rPr>
          <w:b/>
          <w:lang w:eastAsia="en-US"/>
        </w:rPr>
      </w:pPr>
    </w:p>
    <w:p w14:paraId="6278C94B" w14:textId="76F923A4" w:rsidR="00A2401C" w:rsidRPr="008A2B73" w:rsidRDefault="00A43844" w:rsidP="00A2401C">
      <w:pPr>
        <w:jc w:val="both"/>
        <w:rPr>
          <w:rFonts w:cs="Arial"/>
          <w:b/>
          <w:noProof/>
        </w:rPr>
      </w:pPr>
      <w:r w:rsidRPr="008A2B73">
        <w:rPr>
          <w:b/>
          <w:bCs/>
          <w:lang w:eastAsia="en-US"/>
        </w:rPr>
        <w:t>k</w:t>
      </w:r>
      <w:r w:rsidR="001C169A" w:rsidRPr="008A2B73">
        <w:rPr>
          <w:b/>
          <w:bCs/>
          <w:lang w:eastAsia="en-US"/>
        </w:rPr>
        <w:t xml:space="preserve"> vládnemu </w:t>
      </w:r>
      <w:r w:rsidRPr="008A2B73">
        <w:rPr>
          <w:b/>
          <w:bCs/>
          <w:lang w:eastAsia="en-US"/>
        </w:rPr>
        <w:t>n</w:t>
      </w:r>
      <w:r w:rsidRPr="008A2B73">
        <w:rPr>
          <w:rFonts w:cs="Arial"/>
          <w:b/>
          <w:noProof/>
        </w:rPr>
        <w:t>ávrhu</w:t>
      </w:r>
      <w:r w:rsidR="004078A9" w:rsidRPr="008A2B73">
        <w:rPr>
          <w:rFonts w:cs="Arial"/>
          <w:b/>
          <w:noProof/>
        </w:rPr>
        <w:t xml:space="preserve"> </w:t>
      </w:r>
      <w:r w:rsidR="001C169A" w:rsidRPr="008A2B73">
        <w:rPr>
          <w:rFonts w:cs="Arial"/>
          <w:b/>
          <w:noProof/>
        </w:rPr>
        <w:t xml:space="preserve">zákona, </w:t>
      </w:r>
      <w:r w:rsidR="00E816FC" w:rsidRPr="008A2B73">
        <w:rPr>
          <w:b/>
          <w:bCs/>
          <w:shd w:val="clear" w:color="auto" w:fill="FFFFFF"/>
        </w:rPr>
        <w:t xml:space="preserve">ktorým sa mení a dopĺňa zákon č. 8/2009 Z. z. o cestnej premávke a o zmene a doplnení niektorých zákonov v znení </w:t>
      </w:r>
      <w:r w:rsidR="00917C56" w:rsidRPr="008A2B73">
        <w:rPr>
          <w:b/>
          <w:bCs/>
          <w:shd w:val="clear" w:color="auto" w:fill="FFFFFF"/>
        </w:rPr>
        <w:t>neskorších predpisov a </w:t>
      </w:r>
      <w:r w:rsidR="00E816FC" w:rsidRPr="008A2B73">
        <w:rPr>
          <w:b/>
          <w:bCs/>
          <w:shd w:val="clear" w:color="auto" w:fill="FFFFFF"/>
        </w:rPr>
        <w:t>ktorým sa menia a  dopĺňajú niektoré zákony</w:t>
      </w:r>
      <w:r w:rsidR="00E816FC" w:rsidRPr="008A2B73">
        <w:rPr>
          <w:rFonts w:cs="Arial"/>
          <w:b/>
          <w:noProof/>
        </w:rPr>
        <w:t xml:space="preserve"> </w:t>
      </w:r>
      <w:r w:rsidR="00A2401C" w:rsidRPr="008A2B73">
        <w:rPr>
          <w:rFonts w:cs="Arial"/>
          <w:b/>
          <w:noProof/>
        </w:rPr>
        <w:t xml:space="preserve">(tlač </w:t>
      </w:r>
      <w:r w:rsidR="001C169A" w:rsidRPr="008A2B73">
        <w:rPr>
          <w:rFonts w:cs="Arial"/>
          <w:b/>
          <w:noProof/>
        </w:rPr>
        <w:t>1077</w:t>
      </w:r>
      <w:r w:rsidR="00A2401C" w:rsidRPr="008A2B73">
        <w:rPr>
          <w:rFonts w:cs="Arial"/>
          <w:b/>
          <w:noProof/>
        </w:rPr>
        <w:t>)</w:t>
      </w:r>
    </w:p>
    <w:p w14:paraId="04FD157D" w14:textId="77777777" w:rsidR="0051091B" w:rsidRPr="008A2B73" w:rsidRDefault="00335108" w:rsidP="003A3FFB">
      <w:pPr>
        <w:pStyle w:val="Nadpis2"/>
        <w:keepNext w:val="0"/>
        <w:shd w:val="clear" w:color="auto" w:fill="FFFFFF"/>
        <w:ind w:left="0" w:firstLine="0"/>
        <w:rPr>
          <w:b w:val="0"/>
        </w:rPr>
      </w:pPr>
      <w:r w:rsidRPr="008A2B73">
        <w:rPr>
          <w:shd w:val="clear" w:color="auto" w:fill="FFFFFF"/>
        </w:rPr>
        <w:t>_______________________________</w:t>
      </w:r>
      <w:r w:rsidR="004E641D" w:rsidRPr="008A2B73">
        <w:rPr>
          <w:shd w:val="clear" w:color="auto" w:fill="FFFFFF"/>
        </w:rPr>
        <w:t>__________</w:t>
      </w:r>
      <w:r w:rsidR="009C1641" w:rsidRPr="008A2B73">
        <w:rPr>
          <w:shd w:val="clear" w:color="auto" w:fill="FFFFFF"/>
        </w:rPr>
        <w:t>________________________________</w:t>
      </w:r>
      <w:r w:rsidR="003A3FFB" w:rsidRPr="008A2B73">
        <w:rPr>
          <w:shd w:val="clear" w:color="auto" w:fill="FFFFFF"/>
        </w:rPr>
        <w:t>__</w:t>
      </w:r>
    </w:p>
    <w:p w14:paraId="7C2E0E02" w14:textId="69A5A98E" w:rsidR="0051091B" w:rsidRPr="008A2B73" w:rsidRDefault="0051091B" w:rsidP="003A3FFB">
      <w:pPr>
        <w:tabs>
          <w:tab w:val="left" w:pos="284"/>
        </w:tabs>
        <w:jc w:val="both"/>
      </w:pPr>
    </w:p>
    <w:p w14:paraId="18EA3006" w14:textId="220820B9" w:rsidR="00FD6ACB" w:rsidRPr="008A2B73" w:rsidRDefault="00FD6ACB" w:rsidP="00FD6ACB">
      <w:pPr>
        <w:jc w:val="both"/>
      </w:pPr>
    </w:p>
    <w:p w14:paraId="06ABA4FB" w14:textId="77777777" w:rsidR="00E72CE1" w:rsidRPr="008A2B73" w:rsidRDefault="00E72CE1" w:rsidP="00FD6ACB">
      <w:pPr>
        <w:jc w:val="both"/>
      </w:pPr>
    </w:p>
    <w:p w14:paraId="28E9B3E1" w14:textId="77777777" w:rsidR="00E72CE1" w:rsidRPr="008A2B73" w:rsidRDefault="00E72CE1" w:rsidP="00E72CE1">
      <w:pPr>
        <w:pStyle w:val="Odsekzoznamu"/>
        <w:numPr>
          <w:ilvl w:val="0"/>
          <w:numId w:val="36"/>
        </w:numPr>
        <w:overflowPunct w:val="0"/>
        <w:spacing w:after="0" w:line="360" w:lineRule="auto"/>
        <w:ind w:left="284" w:hanging="284"/>
        <w:jc w:val="both"/>
        <w:rPr>
          <w:sz w:val="24"/>
          <w:szCs w:val="24"/>
        </w:rPr>
      </w:pPr>
      <w:r w:rsidRPr="008A2B73">
        <w:rPr>
          <w:sz w:val="24"/>
          <w:szCs w:val="24"/>
        </w:rPr>
        <w:t>V čl. I, 51. bod znie:</w:t>
      </w:r>
    </w:p>
    <w:p w14:paraId="28A67B35" w14:textId="77777777" w:rsidR="00E72CE1" w:rsidRPr="008A2B73" w:rsidRDefault="00E72CE1" w:rsidP="00E72CE1">
      <w:pPr>
        <w:pStyle w:val="Odsekzoznamu"/>
        <w:overflowPunct w:val="0"/>
        <w:spacing w:after="0" w:line="360" w:lineRule="auto"/>
        <w:ind w:left="284"/>
        <w:jc w:val="both"/>
        <w:rPr>
          <w:rFonts w:eastAsia="Times New Roman"/>
          <w:sz w:val="24"/>
          <w:szCs w:val="24"/>
          <w:lang w:eastAsia="sk-SK"/>
        </w:rPr>
      </w:pPr>
      <w:r w:rsidRPr="008A2B73">
        <w:rPr>
          <w:sz w:val="24"/>
          <w:szCs w:val="24"/>
        </w:rPr>
        <w:t>„51. V § 39 ods. 4 písm. c) sa slová „jednotky,</w:t>
      </w:r>
      <w:r w:rsidRPr="008A2B73">
        <w:rPr>
          <w:sz w:val="24"/>
          <w:szCs w:val="24"/>
          <w:vertAlign w:val="superscript"/>
        </w:rPr>
        <w:t>24a</w:t>
      </w:r>
      <w:r w:rsidRPr="008A2B73">
        <w:rPr>
          <w:sz w:val="24"/>
          <w:szCs w:val="24"/>
        </w:rPr>
        <w:t>)“ nahrádzajú slovami „jednotky</w:t>
      </w:r>
      <w:r w:rsidRPr="008A2B73">
        <w:rPr>
          <w:sz w:val="24"/>
          <w:szCs w:val="24"/>
          <w:vertAlign w:val="superscript"/>
        </w:rPr>
        <w:t>24a</w:t>
      </w:r>
      <w:r w:rsidRPr="008A2B73">
        <w:rPr>
          <w:sz w:val="24"/>
          <w:szCs w:val="24"/>
        </w:rPr>
        <w:t xml:space="preserve">) </w:t>
      </w:r>
      <w:r w:rsidRPr="008A2B73">
        <w:rPr>
          <w:rFonts w:eastAsia="Times New Roman"/>
          <w:sz w:val="24"/>
          <w:szCs w:val="24"/>
          <w:lang w:eastAsia="sk-SK"/>
        </w:rPr>
        <w:t>a cieľ ich cesty z týchto dôvodov je umiestnený mimo obce v bezprostrednej blízkosti inej cesty, na ktorú zákaz podľa tohto odseku neplatí,“.“.</w:t>
      </w:r>
    </w:p>
    <w:p w14:paraId="15D16A23" w14:textId="77777777" w:rsidR="00E72CE1" w:rsidRPr="008A2B73" w:rsidRDefault="00E72CE1" w:rsidP="00E72CE1">
      <w:pPr>
        <w:pStyle w:val="Odsekzoznamu"/>
        <w:overflowPunct w:val="0"/>
        <w:spacing w:after="0" w:line="360" w:lineRule="auto"/>
        <w:ind w:left="284"/>
        <w:jc w:val="both"/>
        <w:rPr>
          <w:rFonts w:eastAsia="Times New Roman"/>
          <w:sz w:val="24"/>
          <w:szCs w:val="24"/>
          <w:lang w:eastAsia="sk-SK"/>
        </w:rPr>
      </w:pPr>
    </w:p>
    <w:p w14:paraId="1DE177F0" w14:textId="77777777" w:rsidR="00E72CE1" w:rsidRPr="008A2B73" w:rsidRDefault="00E72CE1" w:rsidP="00E72CE1">
      <w:pPr>
        <w:pStyle w:val="Odsekzoznamu"/>
        <w:overflowPunct w:val="0"/>
        <w:spacing w:after="0" w:line="240" w:lineRule="auto"/>
        <w:ind w:left="4253" w:firstLine="4"/>
        <w:jc w:val="both"/>
        <w:rPr>
          <w:sz w:val="24"/>
          <w:szCs w:val="24"/>
        </w:rPr>
      </w:pPr>
      <w:r w:rsidRPr="008A2B73">
        <w:rPr>
          <w:sz w:val="24"/>
          <w:szCs w:val="24"/>
        </w:rPr>
        <w:t>Pozmeňujúci návrh legislatívno-technickej povahy v súvislosti s precizovaním odkazu na poznámku pod čiarou 24a.</w:t>
      </w:r>
    </w:p>
    <w:p w14:paraId="6DC30701" w14:textId="77777777" w:rsidR="00E72CE1" w:rsidRPr="008A2B73" w:rsidRDefault="00E72CE1" w:rsidP="00E72CE1">
      <w:pPr>
        <w:pStyle w:val="Odsekzoznamu"/>
        <w:overflowPunct w:val="0"/>
        <w:spacing w:after="0" w:line="360" w:lineRule="auto"/>
        <w:ind w:left="3969" w:firstLine="4"/>
        <w:jc w:val="both"/>
        <w:rPr>
          <w:sz w:val="24"/>
          <w:szCs w:val="24"/>
        </w:rPr>
      </w:pPr>
    </w:p>
    <w:p w14:paraId="6DF0A2E1" w14:textId="77777777" w:rsidR="00E72CE1" w:rsidRPr="008A2B73" w:rsidRDefault="00E72CE1" w:rsidP="00E72CE1">
      <w:pPr>
        <w:pStyle w:val="Odsekzoznamu"/>
        <w:numPr>
          <w:ilvl w:val="0"/>
          <w:numId w:val="36"/>
        </w:numPr>
        <w:overflowPunct w:val="0"/>
        <w:spacing w:after="0" w:line="360" w:lineRule="auto"/>
        <w:ind w:left="284" w:hanging="284"/>
        <w:jc w:val="both"/>
        <w:rPr>
          <w:sz w:val="24"/>
          <w:szCs w:val="24"/>
        </w:rPr>
      </w:pPr>
      <w:r w:rsidRPr="008A2B73">
        <w:rPr>
          <w:sz w:val="24"/>
          <w:szCs w:val="24"/>
        </w:rPr>
        <w:t>V čl. I, 88. bod znie:</w:t>
      </w:r>
      <w:r w:rsidRPr="008A2B73">
        <w:rPr>
          <w:sz w:val="24"/>
          <w:szCs w:val="24"/>
        </w:rPr>
        <w:tab/>
      </w:r>
      <w:r w:rsidRPr="008A2B73">
        <w:rPr>
          <w:sz w:val="24"/>
          <w:szCs w:val="24"/>
        </w:rPr>
        <w:br/>
        <w:t xml:space="preserve">„88. V § 72 ods. 14 prvej vete sa slová „exekútorom. </w:t>
      </w:r>
      <w:r w:rsidRPr="008A2B73">
        <w:rPr>
          <w:sz w:val="24"/>
          <w:szCs w:val="24"/>
          <w:vertAlign w:val="superscript"/>
        </w:rPr>
        <w:t>41aaa</w:t>
      </w:r>
      <w:r w:rsidRPr="008A2B73">
        <w:rPr>
          <w:sz w:val="24"/>
          <w:szCs w:val="24"/>
        </w:rPr>
        <w:t xml:space="preserve">)“ nahrádzajú slovami „exekútorom </w:t>
      </w:r>
      <w:r w:rsidRPr="008A2B73">
        <w:rPr>
          <w:sz w:val="24"/>
          <w:szCs w:val="24"/>
          <w:vertAlign w:val="superscript"/>
        </w:rPr>
        <w:t>41aaa</w:t>
      </w:r>
      <w:r w:rsidRPr="008A2B73">
        <w:rPr>
          <w:sz w:val="24"/>
          <w:szCs w:val="24"/>
        </w:rPr>
        <w:t xml:space="preserve">) </w:t>
      </w:r>
      <w:r w:rsidRPr="008A2B73">
        <w:rPr>
          <w:rFonts w:eastAsia="Times New Roman"/>
          <w:sz w:val="24"/>
          <w:szCs w:val="24"/>
        </w:rPr>
        <w:t>alebo na základe žiadosti správcu dane.</w:t>
      </w:r>
      <w:r w:rsidRPr="008A2B73">
        <w:rPr>
          <w:rFonts w:eastAsia="Times New Roman"/>
          <w:sz w:val="24"/>
          <w:szCs w:val="24"/>
          <w:vertAlign w:val="superscript"/>
        </w:rPr>
        <w:t>41aab</w:t>
      </w:r>
      <w:r w:rsidRPr="008A2B73">
        <w:rPr>
          <w:rFonts w:eastAsia="Times New Roman"/>
          <w:sz w:val="24"/>
          <w:szCs w:val="24"/>
        </w:rPr>
        <w:t>)“.“.</w:t>
      </w:r>
    </w:p>
    <w:p w14:paraId="43A572C5" w14:textId="77777777" w:rsidR="00E72CE1" w:rsidRPr="008A2B73" w:rsidRDefault="00E72CE1" w:rsidP="00E72CE1">
      <w:pPr>
        <w:overflowPunct w:val="0"/>
        <w:spacing w:line="360" w:lineRule="auto"/>
        <w:jc w:val="both"/>
      </w:pPr>
    </w:p>
    <w:p w14:paraId="3D30D219" w14:textId="77777777" w:rsidR="00E72CE1" w:rsidRPr="008A2B73" w:rsidRDefault="00E72CE1" w:rsidP="00E72CE1">
      <w:pPr>
        <w:pStyle w:val="Odsekzoznamu"/>
        <w:overflowPunct w:val="0"/>
        <w:spacing w:after="0" w:line="240" w:lineRule="auto"/>
        <w:ind w:left="4253" w:firstLine="6"/>
        <w:jc w:val="both"/>
        <w:rPr>
          <w:sz w:val="24"/>
          <w:szCs w:val="24"/>
        </w:rPr>
      </w:pPr>
      <w:r w:rsidRPr="008A2B73">
        <w:rPr>
          <w:sz w:val="24"/>
          <w:szCs w:val="24"/>
        </w:rPr>
        <w:t>Pozmeňujúci návrh legislatívno-technickej povahy v súvislosti s precizovaním odkazu na poznámku pod čiarou 41aaa.</w:t>
      </w:r>
    </w:p>
    <w:p w14:paraId="14F8DD74" w14:textId="77777777" w:rsidR="00E72CE1" w:rsidRPr="008A2B73" w:rsidRDefault="00E72CE1" w:rsidP="00E72CE1">
      <w:pPr>
        <w:overflowPunct w:val="0"/>
        <w:spacing w:line="360" w:lineRule="auto"/>
        <w:ind w:left="4253"/>
        <w:textAlignment w:val="baseline"/>
      </w:pPr>
    </w:p>
    <w:p w14:paraId="2A5472D9" w14:textId="77777777" w:rsidR="00E72CE1" w:rsidRPr="008A2B73" w:rsidRDefault="00E72CE1" w:rsidP="00E72CE1">
      <w:pPr>
        <w:pStyle w:val="Odsekzoznamu"/>
        <w:numPr>
          <w:ilvl w:val="0"/>
          <w:numId w:val="36"/>
        </w:numPr>
        <w:overflowPunct w:val="0"/>
        <w:spacing w:after="0" w:line="360" w:lineRule="auto"/>
        <w:ind w:left="284" w:hanging="284"/>
        <w:jc w:val="both"/>
        <w:rPr>
          <w:sz w:val="24"/>
          <w:szCs w:val="24"/>
        </w:rPr>
      </w:pPr>
      <w:r w:rsidRPr="008A2B73">
        <w:rPr>
          <w:sz w:val="24"/>
          <w:szCs w:val="24"/>
        </w:rPr>
        <w:t>V čl. I, 99. bod znie:</w:t>
      </w:r>
      <w:r w:rsidRPr="008A2B73">
        <w:rPr>
          <w:sz w:val="24"/>
          <w:szCs w:val="24"/>
        </w:rPr>
        <w:tab/>
      </w:r>
      <w:r w:rsidRPr="008A2B73">
        <w:rPr>
          <w:sz w:val="24"/>
          <w:szCs w:val="24"/>
        </w:rPr>
        <w:br/>
        <w:t>„99. V § 78 ods. 7 sa slová „kvalifikácie.</w:t>
      </w:r>
      <w:r w:rsidRPr="008A2B73">
        <w:rPr>
          <w:sz w:val="24"/>
          <w:szCs w:val="24"/>
          <w:vertAlign w:val="superscript"/>
        </w:rPr>
        <w:t>41d</w:t>
      </w:r>
      <w:r w:rsidRPr="008A2B73">
        <w:rPr>
          <w:sz w:val="24"/>
          <w:szCs w:val="24"/>
        </w:rPr>
        <w:t>)“ nahrádzajú slovami „kvalifikácie</w:t>
      </w:r>
      <w:r w:rsidRPr="008A2B73">
        <w:rPr>
          <w:sz w:val="24"/>
          <w:szCs w:val="24"/>
          <w:vertAlign w:val="superscript"/>
        </w:rPr>
        <w:t>41d</w:t>
      </w:r>
      <w:r w:rsidRPr="008A2B73">
        <w:rPr>
          <w:sz w:val="24"/>
          <w:szCs w:val="24"/>
        </w:rPr>
        <w:t xml:space="preserve">) </w:t>
      </w:r>
      <w:r w:rsidRPr="008A2B73">
        <w:rPr>
          <w:rFonts w:eastAsia="Times New Roman"/>
          <w:sz w:val="24"/>
          <w:szCs w:val="24"/>
        </w:rPr>
        <w:t>alebo je držiteľom kvalifikačnej karty vodiča pre vozidlo nákladnej dopravy skupiny C1 alebo C1E.</w:t>
      </w:r>
      <w:r w:rsidRPr="008A2B73">
        <w:rPr>
          <w:rFonts w:eastAsia="Times New Roman"/>
          <w:sz w:val="24"/>
          <w:szCs w:val="24"/>
          <w:vertAlign w:val="superscript"/>
        </w:rPr>
        <w:t>41ag</w:t>
      </w:r>
      <w:r w:rsidRPr="008A2B73">
        <w:rPr>
          <w:rFonts w:eastAsia="Times New Roman"/>
          <w:sz w:val="24"/>
          <w:szCs w:val="24"/>
        </w:rPr>
        <w:t>)“.“.</w:t>
      </w:r>
    </w:p>
    <w:p w14:paraId="58132B68" w14:textId="77777777" w:rsidR="00E72CE1" w:rsidRPr="008A2B73" w:rsidRDefault="00E72CE1" w:rsidP="00E72CE1">
      <w:pPr>
        <w:pStyle w:val="Odsekzoznamu"/>
        <w:overflowPunct w:val="0"/>
        <w:spacing w:after="0" w:line="240" w:lineRule="auto"/>
        <w:ind w:left="4253" w:firstLine="6"/>
        <w:jc w:val="both"/>
        <w:rPr>
          <w:sz w:val="24"/>
          <w:szCs w:val="24"/>
        </w:rPr>
      </w:pPr>
      <w:r w:rsidRPr="008A2B73">
        <w:rPr>
          <w:sz w:val="24"/>
          <w:szCs w:val="24"/>
        </w:rPr>
        <w:t>Pozmeňujúci návrh legislatívno-technickej povahy v súvislosti s precizovaním odkazu na poznámku pod čiarou 41d.</w:t>
      </w:r>
    </w:p>
    <w:p w14:paraId="72751B6E" w14:textId="77777777" w:rsidR="00E72CE1" w:rsidRPr="008A2B73" w:rsidRDefault="00E72CE1" w:rsidP="00E72CE1">
      <w:pPr>
        <w:overflowPunct w:val="0"/>
        <w:spacing w:line="360" w:lineRule="auto"/>
        <w:textAlignment w:val="baseline"/>
      </w:pPr>
    </w:p>
    <w:p w14:paraId="11AA4552" w14:textId="77777777" w:rsidR="00E72CE1" w:rsidRPr="008A2B73" w:rsidRDefault="00E72CE1" w:rsidP="00E72CE1">
      <w:pPr>
        <w:pStyle w:val="Odsekzoznamu"/>
        <w:numPr>
          <w:ilvl w:val="0"/>
          <w:numId w:val="36"/>
        </w:numPr>
        <w:overflowPunct w:val="0"/>
        <w:spacing w:after="0" w:line="360" w:lineRule="auto"/>
        <w:ind w:left="284"/>
        <w:textAlignment w:val="baseline"/>
        <w:rPr>
          <w:sz w:val="24"/>
          <w:szCs w:val="24"/>
        </w:rPr>
      </w:pPr>
      <w:r w:rsidRPr="008A2B73">
        <w:rPr>
          <w:sz w:val="24"/>
          <w:szCs w:val="24"/>
        </w:rPr>
        <w:lastRenderedPageBreak/>
        <w:t>V čl. I, 122. bode, § 91b ods. 1 sa za slová „§ 91 ods. 3“ vkladajú slová „písm. a)“.</w:t>
      </w:r>
    </w:p>
    <w:p w14:paraId="08183ED9" w14:textId="77777777" w:rsidR="00E72CE1" w:rsidRPr="008A2B73" w:rsidRDefault="00E72CE1" w:rsidP="00E72CE1">
      <w:pPr>
        <w:pStyle w:val="Bezriadkovania"/>
        <w:ind w:left="4253"/>
        <w:jc w:val="both"/>
      </w:pPr>
    </w:p>
    <w:p w14:paraId="3AEC2F40" w14:textId="424C6700" w:rsidR="00E72CE1" w:rsidRPr="008A2B73" w:rsidRDefault="00E72CE1" w:rsidP="00E72CE1">
      <w:pPr>
        <w:pStyle w:val="Bezriadkovania"/>
        <w:ind w:left="4253"/>
        <w:jc w:val="both"/>
      </w:pPr>
      <w:r w:rsidRPr="008A2B73">
        <w:t>Pozmeňujúci návrh precizujúci odkaz na rehabilitačný program pre vodičov podľa čl. I, 110. bodu, § 91 ods. 3 písm. a) návrhu zákona.</w:t>
      </w:r>
    </w:p>
    <w:p w14:paraId="11DD7D80" w14:textId="77777777" w:rsidR="00E72CE1" w:rsidRPr="008A2B73" w:rsidRDefault="00E72CE1" w:rsidP="00E72CE1">
      <w:pPr>
        <w:pStyle w:val="Bezriadkovania"/>
        <w:spacing w:line="360" w:lineRule="auto"/>
        <w:ind w:left="4253"/>
        <w:jc w:val="both"/>
      </w:pPr>
    </w:p>
    <w:p w14:paraId="79244368" w14:textId="77777777" w:rsidR="00E72CE1" w:rsidRPr="008A2B73" w:rsidRDefault="00E72CE1" w:rsidP="00E72CE1">
      <w:pPr>
        <w:pStyle w:val="Bezriadkovania"/>
        <w:numPr>
          <w:ilvl w:val="0"/>
          <w:numId w:val="36"/>
        </w:numPr>
        <w:overflowPunct w:val="0"/>
        <w:autoSpaceDE w:val="0"/>
        <w:autoSpaceDN w:val="0"/>
        <w:adjustRightInd w:val="0"/>
        <w:spacing w:line="360" w:lineRule="auto"/>
        <w:ind w:left="284"/>
        <w:jc w:val="both"/>
      </w:pPr>
      <w:r w:rsidRPr="008A2B73">
        <w:t>V čl. I, 193. bode sa slová „§ 143m“ nahrádzajú slovami „§ 143n“, slová „§ 143n“ sa nahrádzajú slovami „§ 143o“ a slová „§ 143o“ sa nahrádzajú slovami „§ 143p“.</w:t>
      </w:r>
    </w:p>
    <w:p w14:paraId="1BF3B5B5" w14:textId="77777777" w:rsidR="00E72CE1" w:rsidRPr="008A2B73" w:rsidRDefault="00E72CE1" w:rsidP="00E72CE1">
      <w:pPr>
        <w:pStyle w:val="Bezriadkovania"/>
        <w:ind w:left="4247"/>
        <w:jc w:val="both"/>
      </w:pPr>
    </w:p>
    <w:p w14:paraId="0F6C3649" w14:textId="3DCA7B94" w:rsidR="00E72CE1" w:rsidRPr="008A2B73" w:rsidRDefault="00E72CE1" w:rsidP="00E72CE1">
      <w:pPr>
        <w:pStyle w:val="Bezriadkovania"/>
        <w:ind w:left="4247"/>
        <w:jc w:val="both"/>
      </w:pPr>
      <w:r w:rsidRPr="008A2B73">
        <w:t>Legislatívno-technická úprava, ktorou sa mení označenie prechodných ustanovení v návrhu zákona, nakoľko § 143n už v zákone č. 8/2009 Z. z. existuje.</w:t>
      </w:r>
    </w:p>
    <w:p w14:paraId="456B3DF3" w14:textId="77777777" w:rsidR="00E72CE1" w:rsidRPr="008A2B73" w:rsidRDefault="00E72CE1" w:rsidP="00E72CE1">
      <w:pPr>
        <w:pStyle w:val="Bezriadkovania"/>
        <w:spacing w:line="360" w:lineRule="auto"/>
        <w:ind w:left="284"/>
        <w:jc w:val="both"/>
      </w:pPr>
    </w:p>
    <w:p w14:paraId="3E346C4B" w14:textId="77777777" w:rsidR="00E72CE1" w:rsidRPr="008A2B73" w:rsidRDefault="00E72CE1" w:rsidP="00E72CE1">
      <w:pPr>
        <w:pStyle w:val="Bezriadkovania"/>
        <w:numPr>
          <w:ilvl w:val="0"/>
          <w:numId w:val="36"/>
        </w:numPr>
        <w:overflowPunct w:val="0"/>
        <w:autoSpaceDE w:val="0"/>
        <w:autoSpaceDN w:val="0"/>
        <w:adjustRightInd w:val="0"/>
        <w:spacing w:line="360" w:lineRule="auto"/>
        <w:ind w:left="284"/>
        <w:jc w:val="both"/>
      </w:pPr>
      <w:r w:rsidRPr="008A2B73">
        <w:t>V čl. II sa v úvodnej vete za slová „sa mení“ vkladajú slová „a dopĺňa“.</w:t>
      </w:r>
    </w:p>
    <w:p w14:paraId="351D3D6E" w14:textId="77777777" w:rsidR="00E72CE1" w:rsidRPr="008A2B73" w:rsidRDefault="00E72CE1" w:rsidP="00E72CE1">
      <w:pPr>
        <w:pStyle w:val="Bezriadkovania"/>
        <w:ind w:left="4253"/>
        <w:jc w:val="both"/>
      </w:pPr>
    </w:p>
    <w:p w14:paraId="23E8D2A2" w14:textId="252FC820" w:rsidR="00E72CE1" w:rsidRPr="008A2B73" w:rsidRDefault="00E72CE1" w:rsidP="00E72CE1">
      <w:pPr>
        <w:pStyle w:val="Bezriadkovania"/>
        <w:ind w:left="4253"/>
        <w:jc w:val="both"/>
      </w:pPr>
      <w:r w:rsidRPr="008A2B73">
        <w:t>Pozmeňujúci návrh legislatívno-technickej, ktorým sa zosúlaďuje úvodná veta čl. II s jeho obsahom.</w:t>
      </w:r>
    </w:p>
    <w:p w14:paraId="35E55B1B" w14:textId="77777777" w:rsidR="00E72CE1" w:rsidRPr="008A2B73" w:rsidRDefault="00E72CE1" w:rsidP="00E72CE1">
      <w:pPr>
        <w:pStyle w:val="Bezriadkovania"/>
        <w:spacing w:line="360" w:lineRule="auto"/>
        <w:ind w:left="4253"/>
        <w:jc w:val="both"/>
      </w:pPr>
    </w:p>
    <w:p w14:paraId="3AE4F4DF" w14:textId="77777777" w:rsidR="00E72CE1" w:rsidRPr="008A2B73" w:rsidRDefault="00E72CE1" w:rsidP="00E72CE1">
      <w:pPr>
        <w:pStyle w:val="Odsekzoznamu"/>
        <w:numPr>
          <w:ilvl w:val="0"/>
          <w:numId w:val="36"/>
        </w:numPr>
        <w:overflowPunct w:val="0"/>
        <w:spacing w:after="0" w:line="360" w:lineRule="auto"/>
        <w:ind w:left="284"/>
        <w:textAlignment w:val="baseline"/>
        <w:rPr>
          <w:sz w:val="24"/>
          <w:szCs w:val="24"/>
        </w:rPr>
      </w:pPr>
      <w:r w:rsidRPr="008A2B73">
        <w:rPr>
          <w:sz w:val="24"/>
          <w:szCs w:val="24"/>
        </w:rPr>
        <w:t>V čl. VIII sa slovo „mája“ nahrádza slovom „septembra“.</w:t>
      </w:r>
    </w:p>
    <w:p w14:paraId="7C92F596" w14:textId="77777777" w:rsidR="00E72CE1" w:rsidRPr="008A2B73" w:rsidRDefault="00E72CE1" w:rsidP="00E72CE1">
      <w:pPr>
        <w:pStyle w:val="Bezriadkovania"/>
        <w:spacing w:line="360" w:lineRule="auto"/>
        <w:ind w:left="284"/>
        <w:jc w:val="both"/>
      </w:pPr>
    </w:p>
    <w:p w14:paraId="2CE46EE2" w14:textId="77777777" w:rsidR="00E72CE1" w:rsidRPr="008A2B73" w:rsidRDefault="00E72CE1" w:rsidP="00E72CE1">
      <w:pPr>
        <w:pStyle w:val="Bezriadkovania"/>
        <w:spacing w:line="360" w:lineRule="auto"/>
        <w:jc w:val="both"/>
      </w:pPr>
      <w:r w:rsidRPr="008A2B73">
        <w:t>V súvislosti s touto zmenou  sa v čl. I, 193. bode, nadpise § 143n a nadpise § 143o a čl. V, 26. bode, nadpise § 22g a nadpise § 22h slovo „mája“ nahrádza slovom „septembra“, v čl. I, 193. bode, § 143n ods. 1 a § 143o a čl. V, 26. bode, § 22g ods. 1 a § 22h sa slová „30. apríla“ nahrádzajú slovami „31. augusta“, v čl. I, 193. bode, § 143n ods. 2 sa slová „30. apríli“ nahrádzajú slovami „31. auguste“, v čl. I, 193. bode, § 143n ods. 2 a 3 sa slovo „májom“ nahrádza slovom „septembrom“ a v čl. V, 26. bode, § 22g ods. 2 sa slová „31. októbra 2026“ nahrádzajú slovami „28. februára 2027“ a slová „1. februára“ sa nahrádzajú slovami „1. septembra“.</w:t>
      </w:r>
    </w:p>
    <w:p w14:paraId="5F515A54" w14:textId="77777777" w:rsidR="00E72CE1" w:rsidRPr="008A2B73" w:rsidRDefault="00E72CE1" w:rsidP="00E72CE1">
      <w:pPr>
        <w:overflowPunct w:val="0"/>
        <w:ind w:left="3969"/>
        <w:jc w:val="both"/>
      </w:pPr>
      <w:r w:rsidRPr="008A2B73">
        <w:t>Pozmeňujúci návrh zabezpečuje posunutie účinnosti návrhu zákona vzhľadom na potrebu dodržania lehoty podľa čl. 102 ods. 1 písm. o) Ústavy Slovenskej republiky. Z dôvodu premietnutia tejto zmeny do celého návrhu zákona je potrebné upraviť prechodné ustanovenie v celom návrhu zákona. Zároveň sa opravuje zjavná chyba v dátume účinnosti tohto zákona uvedená v čl. V, 26. bode, § 22g ods. 2 návrhu zákona ako prechodnom ustanovení s pôvodne navrhovanou účinnosťou od 1. mája 2026.</w:t>
      </w:r>
    </w:p>
    <w:p w14:paraId="4F032367" w14:textId="77777777" w:rsidR="00E72CE1" w:rsidRPr="008A2B73" w:rsidRDefault="00E72CE1" w:rsidP="00E72CE1">
      <w:pPr>
        <w:overflowPunct w:val="0"/>
        <w:ind w:left="3969"/>
        <w:jc w:val="both"/>
      </w:pPr>
    </w:p>
    <w:p w14:paraId="46720CEB" w14:textId="77777777" w:rsidR="00E72CE1" w:rsidRPr="008A2B73" w:rsidRDefault="00E72CE1" w:rsidP="00E72CE1">
      <w:pPr>
        <w:pStyle w:val="Bezriadkovania"/>
        <w:spacing w:line="360" w:lineRule="auto"/>
        <w:jc w:val="both"/>
      </w:pPr>
    </w:p>
    <w:p w14:paraId="4298766C" w14:textId="77777777" w:rsidR="00E72CE1" w:rsidRPr="008A2B73" w:rsidRDefault="00E72CE1" w:rsidP="00FD6ACB">
      <w:pPr>
        <w:jc w:val="both"/>
      </w:pPr>
    </w:p>
    <w:sectPr w:rsidR="00E72CE1" w:rsidRPr="008A2B73" w:rsidSect="00480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*Toronto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B28D6"/>
    <w:multiLevelType w:val="hybridMultilevel"/>
    <w:tmpl w:val="789A0F9C"/>
    <w:lvl w:ilvl="0" w:tplc="22FA26D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C49F1"/>
    <w:multiLevelType w:val="hybridMultilevel"/>
    <w:tmpl w:val="3F10DB3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B6C59"/>
    <w:multiLevelType w:val="hybridMultilevel"/>
    <w:tmpl w:val="A6F207EA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F47D39"/>
    <w:multiLevelType w:val="hybridMultilevel"/>
    <w:tmpl w:val="CE2E4128"/>
    <w:lvl w:ilvl="0" w:tplc="74B6D4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03F18"/>
    <w:multiLevelType w:val="hybridMultilevel"/>
    <w:tmpl w:val="05D4D644"/>
    <w:lvl w:ilvl="0" w:tplc="8CCAB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359BD"/>
    <w:multiLevelType w:val="hybridMultilevel"/>
    <w:tmpl w:val="DDB2AE9A"/>
    <w:numStyleLink w:val="Importovantl1"/>
  </w:abstractNum>
  <w:abstractNum w:abstractNumId="6" w15:restartNumberingAfterBreak="0">
    <w:nsid w:val="1C2D3205"/>
    <w:multiLevelType w:val="hybridMultilevel"/>
    <w:tmpl w:val="359C17A2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E332E"/>
    <w:multiLevelType w:val="hybridMultilevel"/>
    <w:tmpl w:val="05B66CF2"/>
    <w:lvl w:ilvl="0" w:tplc="44C0FF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12952"/>
    <w:multiLevelType w:val="hybridMultilevel"/>
    <w:tmpl w:val="A4E0D962"/>
    <w:lvl w:ilvl="0" w:tplc="0C0C6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14752"/>
    <w:multiLevelType w:val="hybridMultilevel"/>
    <w:tmpl w:val="6BFAF66A"/>
    <w:lvl w:ilvl="0" w:tplc="E402A2C2">
      <w:start w:val="1"/>
      <w:numFmt w:val="lowerLetter"/>
      <w:lvlText w:val="%1)"/>
      <w:lvlJc w:val="left"/>
      <w:pPr>
        <w:ind w:left="704" w:hanging="360"/>
      </w:pPr>
      <w:rPr>
        <w:rFonts w:eastAsiaTheme="minorEastAsia" w:hint="default"/>
      </w:rPr>
    </w:lvl>
    <w:lvl w:ilvl="1" w:tplc="041B0019" w:tentative="1">
      <w:start w:val="1"/>
      <w:numFmt w:val="lowerLetter"/>
      <w:lvlText w:val="%2."/>
      <w:lvlJc w:val="left"/>
      <w:pPr>
        <w:ind w:left="1424" w:hanging="360"/>
      </w:pPr>
    </w:lvl>
    <w:lvl w:ilvl="2" w:tplc="041B001B" w:tentative="1">
      <w:start w:val="1"/>
      <w:numFmt w:val="lowerRoman"/>
      <w:lvlText w:val="%3."/>
      <w:lvlJc w:val="right"/>
      <w:pPr>
        <w:ind w:left="2144" w:hanging="180"/>
      </w:pPr>
    </w:lvl>
    <w:lvl w:ilvl="3" w:tplc="041B000F" w:tentative="1">
      <w:start w:val="1"/>
      <w:numFmt w:val="decimal"/>
      <w:lvlText w:val="%4."/>
      <w:lvlJc w:val="left"/>
      <w:pPr>
        <w:ind w:left="2864" w:hanging="360"/>
      </w:pPr>
    </w:lvl>
    <w:lvl w:ilvl="4" w:tplc="041B0019" w:tentative="1">
      <w:start w:val="1"/>
      <w:numFmt w:val="lowerLetter"/>
      <w:lvlText w:val="%5."/>
      <w:lvlJc w:val="left"/>
      <w:pPr>
        <w:ind w:left="3584" w:hanging="360"/>
      </w:pPr>
    </w:lvl>
    <w:lvl w:ilvl="5" w:tplc="041B001B" w:tentative="1">
      <w:start w:val="1"/>
      <w:numFmt w:val="lowerRoman"/>
      <w:lvlText w:val="%6."/>
      <w:lvlJc w:val="right"/>
      <w:pPr>
        <w:ind w:left="4304" w:hanging="180"/>
      </w:pPr>
    </w:lvl>
    <w:lvl w:ilvl="6" w:tplc="041B000F" w:tentative="1">
      <w:start w:val="1"/>
      <w:numFmt w:val="decimal"/>
      <w:lvlText w:val="%7."/>
      <w:lvlJc w:val="left"/>
      <w:pPr>
        <w:ind w:left="5024" w:hanging="360"/>
      </w:pPr>
    </w:lvl>
    <w:lvl w:ilvl="7" w:tplc="041B0019" w:tentative="1">
      <w:start w:val="1"/>
      <w:numFmt w:val="lowerLetter"/>
      <w:lvlText w:val="%8."/>
      <w:lvlJc w:val="left"/>
      <w:pPr>
        <w:ind w:left="5744" w:hanging="360"/>
      </w:pPr>
    </w:lvl>
    <w:lvl w:ilvl="8" w:tplc="041B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0" w15:restartNumberingAfterBreak="0">
    <w:nsid w:val="23BD488A"/>
    <w:multiLevelType w:val="hybridMultilevel"/>
    <w:tmpl w:val="3CEC8E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00552"/>
    <w:multiLevelType w:val="hybridMultilevel"/>
    <w:tmpl w:val="3BC2CE72"/>
    <w:lvl w:ilvl="0" w:tplc="609483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C37F6"/>
    <w:multiLevelType w:val="hybridMultilevel"/>
    <w:tmpl w:val="9D4CE258"/>
    <w:lvl w:ilvl="0" w:tplc="0DA24E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848C9"/>
    <w:multiLevelType w:val="hybridMultilevel"/>
    <w:tmpl w:val="2CDC46A0"/>
    <w:lvl w:ilvl="0" w:tplc="4064A908">
      <w:start w:val="2"/>
      <w:numFmt w:val="decimal"/>
      <w:lvlText w:val="%1."/>
      <w:lvlJc w:val="left"/>
      <w:pPr>
        <w:ind w:left="644" w:hanging="360"/>
      </w:pPr>
      <w:rPr>
        <w:rFonts w:eastAsia="Calibri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>
      <w:start w:val="1"/>
      <w:numFmt w:val="decimal"/>
      <w:lvlText w:val="%4."/>
      <w:lvlJc w:val="left"/>
      <w:pPr>
        <w:ind w:left="2804" w:hanging="360"/>
      </w:pPr>
    </w:lvl>
    <w:lvl w:ilvl="4" w:tplc="041B0019">
      <w:start w:val="1"/>
      <w:numFmt w:val="lowerLetter"/>
      <w:lvlText w:val="%5."/>
      <w:lvlJc w:val="left"/>
      <w:pPr>
        <w:ind w:left="3524" w:hanging="360"/>
      </w:pPr>
    </w:lvl>
    <w:lvl w:ilvl="5" w:tplc="041B001B">
      <w:start w:val="1"/>
      <w:numFmt w:val="lowerRoman"/>
      <w:lvlText w:val="%6."/>
      <w:lvlJc w:val="right"/>
      <w:pPr>
        <w:ind w:left="4244" w:hanging="180"/>
      </w:pPr>
    </w:lvl>
    <w:lvl w:ilvl="6" w:tplc="041B000F">
      <w:start w:val="1"/>
      <w:numFmt w:val="decimal"/>
      <w:lvlText w:val="%7."/>
      <w:lvlJc w:val="left"/>
      <w:pPr>
        <w:ind w:left="4964" w:hanging="360"/>
      </w:pPr>
    </w:lvl>
    <w:lvl w:ilvl="7" w:tplc="041B0019">
      <w:start w:val="1"/>
      <w:numFmt w:val="lowerLetter"/>
      <w:lvlText w:val="%8."/>
      <w:lvlJc w:val="left"/>
      <w:pPr>
        <w:ind w:left="5684" w:hanging="360"/>
      </w:pPr>
    </w:lvl>
    <w:lvl w:ilvl="8" w:tplc="041B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732D32"/>
    <w:multiLevelType w:val="hybridMultilevel"/>
    <w:tmpl w:val="F4B20270"/>
    <w:lvl w:ilvl="0" w:tplc="018215C0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132B71"/>
    <w:multiLevelType w:val="hybridMultilevel"/>
    <w:tmpl w:val="3CEC8E9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C077A"/>
    <w:multiLevelType w:val="hybridMultilevel"/>
    <w:tmpl w:val="2B0A9DEE"/>
    <w:lvl w:ilvl="0" w:tplc="4AE2488C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255A3C"/>
    <w:multiLevelType w:val="hybridMultilevel"/>
    <w:tmpl w:val="53B490DC"/>
    <w:lvl w:ilvl="0" w:tplc="EAD45D5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B4A16"/>
    <w:multiLevelType w:val="hybridMultilevel"/>
    <w:tmpl w:val="D15C33DA"/>
    <w:lvl w:ilvl="0" w:tplc="B6C4F73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411FF8"/>
    <w:multiLevelType w:val="hybridMultilevel"/>
    <w:tmpl w:val="2230FFE6"/>
    <w:lvl w:ilvl="0" w:tplc="E612C1FA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11CC3"/>
    <w:multiLevelType w:val="hybridMultilevel"/>
    <w:tmpl w:val="01A096F4"/>
    <w:lvl w:ilvl="0" w:tplc="951CF7CC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804E5"/>
    <w:multiLevelType w:val="multilevel"/>
    <w:tmpl w:val="EF148CD6"/>
    <w:lvl w:ilvl="0">
      <w:start w:val="1"/>
      <w:numFmt w:val="lowerLetter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22" w15:restartNumberingAfterBreak="0">
    <w:nsid w:val="4CAD4D9F"/>
    <w:multiLevelType w:val="hybridMultilevel"/>
    <w:tmpl w:val="4FA6FF82"/>
    <w:lvl w:ilvl="0" w:tplc="B39856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A67AC"/>
    <w:multiLevelType w:val="hybridMultilevel"/>
    <w:tmpl w:val="49B411AC"/>
    <w:lvl w:ilvl="0" w:tplc="3CE0E8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C26F7"/>
    <w:multiLevelType w:val="hybridMultilevel"/>
    <w:tmpl w:val="5D2601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83429"/>
    <w:multiLevelType w:val="hybridMultilevel"/>
    <w:tmpl w:val="D5D010CE"/>
    <w:lvl w:ilvl="0" w:tplc="99061278">
      <w:start w:val="2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4F5F4C"/>
    <w:multiLevelType w:val="hybridMultilevel"/>
    <w:tmpl w:val="64988BC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E368D"/>
    <w:multiLevelType w:val="hybridMultilevel"/>
    <w:tmpl w:val="DDB2AE9A"/>
    <w:styleLink w:val="Importovantl1"/>
    <w:lvl w:ilvl="0" w:tplc="FAF4309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4AA36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E4DABC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B6B25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120D1E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ED6D6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46AD0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C6774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1E8706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63E22867"/>
    <w:multiLevelType w:val="hybridMultilevel"/>
    <w:tmpl w:val="4FA6FF82"/>
    <w:lvl w:ilvl="0" w:tplc="B39856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E472B"/>
    <w:multiLevelType w:val="hybridMultilevel"/>
    <w:tmpl w:val="72CA2FC4"/>
    <w:lvl w:ilvl="0" w:tplc="63204B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84021"/>
    <w:multiLevelType w:val="hybridMultilevel"/>
    <w:tmpl w:val="2B0A9DEE"/>
    <w:lvl w:ilvl="0" w:tplc="4AE2488C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D70F91"/>
    <w:multiLevelType w:val="hybridMultilevel"/>
    <w:tmpl w:val="A5E61A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4E2DF8"/>
    <w:multiLevelType w:val="hybridMultilevel"/>
    <w:tmpl w:val="55B8FAFE"/>
    <w:lvl w:ilvl="0" w:tplc="74B6D4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4474F"/>
    <w:multiLevelType w:val="hybridMultilevel"/>
    <w:tmpl w:val="A404B8AC"/>
    <w:lvl w:ilvl="0" w:tplc="6A2EED94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2E0DCF"/>
    <w:multiLevelType w:val="hybridMultilevel"/>
    <w:tmpl w:val="67966196"/>
    <w:lvl w:ilvl="0" w:tplc="09C4EFB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18756">
    <w:abstractNumId w:val="17"/>
  </w:num>
  <w:num w:numId="2" w16cid:durableId="378208716">
    <w:abstractNumId w:val="28"/>
  </w:num>
  <w:num w:numId="3" w16cid:durableId="705446329">
    <w:abstractNumId w:val="1"/>
  </w:num>
  <w:num w:numId="4" w16cid:durableId="1678145809">
    <w:abstractNumId w:val="22"/>
  </w:num>
  <w:num w:numId="5" w16cid:durableId="103304802">
    <w:abstractNumId w:val="7"/>
  </w:num>
  <w:num w:numId="6" w16cid:durableId="184103506">
    <w:abstractNumId w:val="18"/>
  </w:num>
  <w:num w:numId="7" w16cid:durableId="721976756">
    <w:abstractNumId w:val="2"/>
  </w:num>
  <w:num w:numId="8" w16cid:durableId="718673949">
    <w:abstractNumId w:val="27"/>
  </w:num>
  <w:num w:numId="9" w16cid:durableId="272830144">
    <w:abstractNumId w:val="5"/>
  </w:num>
  <w:num w:numId="10" w16cid:durableId="1441726631">
    <w:abstractNumId w:val="0"/>
  </w:num>
  <w:num w:numId="11" w16cid:durableId="15439077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5109224">
    <w:abstractNumId w:val="19"/>
  </w:num>
  <w:num w:numId="13" w16cid:durableId="115796128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30743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64001638">
    <w:abstractNumId w:val="6"/>
  </w:num>
  <w:num w:numId="16" w16cid:durableId="881400146">
    <w:abstractNumId w:val="25"/>
  </w:num>
  <w:num w:numId="17" w16cid:durableId="255557589">
    <w:abstractNumId w:val="21"/>
  </w:num>
  <w:num w:numId="18" w16cid:durableId="1489126427">
    <w:abstractNumId w:val="14"/>
  </w:num>
  <w:num w:numId="19" w16cid:durableId="1216356669">
    <w:abstractNumId w:val="10"/>
  </w:num>
  <w:num w:numId="20" w16cid:durableId="1653362855">
    <w:abstractNumId w:val="9"/>
  </w:num>
  <w:num w:numId="21" w16cid:durableId="1031566845">
    <w:abstractNumId w:val="26"/>
  </w:num>
  <w:num w:numId="22" w16cid:durableId="2060156906">
    <w:abstractNumId w:val="15"/>
  </w:num>
  <w:num w:numId="23" w16cid:durableId="2004040592">
    <w:abstractNumId w:val="24"/>
  </w:num>
  <w:num w:numId="24" w16cid:durableId="535699103">
    <w:abstractNumId w:val="8"/>
  </w:num>
  <w:num w:numId="25" w16cid:durableId="5466008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3911500">
    <w:abstractNumId w:val="31"/>
  </w:num>
  <w:num w:numId="27" w16cid:durableId="10527739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21807936">
    <w:abstractNumId w:val="29"/>
  </w:num>
  <w:num w:numId="29" w16cid:durableId="239943948">
    <w:abstractNumId w:val="3"/>
  </w:num>
  <w:num w:numId="30" w16cid:durableId="108091917">
    <w:abstractNumId w:val="32"/>
  </w:num>
  <w:num w:numId="31" w16cid:durableId="17086006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021765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8967322">
    <w:abstractNumId w:val="30"/>
  </w:num>
  <w:num w:numId="34" w16cid:durableId="2117556694">
    <w:abstractNumId w:val="16"/>
  </w:num>
  <w:num w:numId="35" w16cid:durableId="11490527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74706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E9"/>
    <w:rsid w:val="0000048A"/>
    <w:rsid w:val="000017FD"/>
    <w:rsid w:val="0000473E"/>
    <w:rsid w:val="00014595"/>
    <w:rsid w:val="00016D1F"/>
    <w:rsid w:val="000324AA"/>
    <w:rsid w:val="00040A7F"/>
    <w:rsid w:val="000671D8"/>
    <w:rsid w:val="0007770F"/>
    <w:rsid w:val="000831C0"/>
    <w:rsid w:val="00093569"/>
    <w:rsid w:val="000945EF"/>
    <w:rsid w:val="000A23F5"/>
    <w:rsid w:val="000A36F6"/>
    <w:rsid w:val="000A6EC2"/>
    <w:rsid w:val="000A7662"/>
    <w:rsid w:val="000C44AA"/>
    <w:rsid w:val="000C6F17"/>
    <w:rsid w:val="000D3027"/>
    <w:rsid w:val="000D686D"/>
    <w:rsid w:val="000E5095"/>
    <w:rsid w:val="000F5094"/>
    <w:rsid w:val="000F69D8"/>
    <w:rsid w:val="001064D1"/>
    <w:rsid w:val="00121AA0"/>
    <w:rsid w:val="001330D7"/>
    <w:rsid w:val="00144B43"/>
    <w:rsid w:val="001600AF"/>
    <w:rsid w:val="001664F0"/>
    <w:rsid w:val="0018256D"/>
    <w:rsid w:val="001862EE"/>
    <w:rsid w:val="00187AFD"/>
    <w:rsid w:val="00187C94"/>
    <w:rsid w:val="00191F1D"/>
    <w:rsid w:val="001936D6"/>
    <w:rsid w:val="00193B0D"/>
    <w:rsid w:val="001A7A31"/>
    <w:rsid w:val="001B5435"/>
    <w:rsid w:val="001B7191"/>
    <w:rsid w:val="001C169A"/>
    <w:rsid w:val="00207F5C"/>
    <w:rsid w:val="0022102D"/>
    <w:rsid w:val="00231DC8"/>
    <w:rsid w:val="0023486F"/>
    <w:rsid w:val="00236782"/>
    <w:rsid w:val="00244013"/>
    <w:rsid w:val="00250C67"/>
    <w:rsid w:val="0025471D"/>
    <w:rsid w:val="002571D8"/>
    <w:rsid w:val="00270266"/>
    <w:rsid w:val="00282AC4"/>
    <w:rsid w:val="00297A5C"/>
    <w:rsid w:val="002B6BD5"/>
    <w:rsid w:val="002F3849"/>
    <w:rsid w:val="00311845"/>
    <w:rsid w:val="00315035"/>
    <w:rsid w:val="00326696"/>
    <w:rsid w:val="003315B1"/>
    <w:rsid w:val="0033457C"/>
    <w:rsid w:val="00335108"/>
    <w:rsid w:val="00347B8B"/>
    <w:rsid w:val="00350823"/>
    <w:rsid w:val="00365EA9"/>
    <w:rsid w:val="003802F7"/>
    <w:rsid w:val="00391992"/>
    <w:rsid w:val="003953AB"/>
    <w:rsid w:val="003A3FFB"/>
    <w:rsid w:val="003A5964"/>
    <w:rsid w:val="003B45F1"/>
    <w:rsid w:val="003C7040"/>
    <w:rsid w:val="003D03AD"/>
    <w:rsid w:val="003D4B88"/>
    <w:rsid w:val="003D507F"/>
    <w:rsid w:val="003E5B24"/>
    <w:rsid w:val="003F2912"/>
    <w:rsid w:val="004078A9"/>
    <w:rsid w:val="0046107C"/>
    <w:rsid w:val="00462138"/>
    <w:rsid w:val="00480859"/>
    <w:rsid w:val="0048624B"/>
    <w:rsid w:val="0048696C"/>
    <w:rsid w:val="00492C04"/>
    <w:rsid w:val="00496E3E"/>
    <w:rsid w:val="004C273F"/>
    <w:rsid w:val="004D0AD7"/>
    <w:rsid w:val="004D2FCD"/>
    <w:rsid w:val="004E641D"/>
    <w:rsid w:val="0051091B"/>
    <w:rsid w:val="0051243D"/>
    <w:rsid w:val="00522801"/>
    <w:rsid w:val="00530752"/>
    <w:rsid w:val="00536406"/>
    <w:rsid w:val="005379FF"/>
    <w:rsid w:val="0055742A"/>
    <w:rsid w:val="00564895"/>
    <w:rsid w:val="00584C05"/>
    <w:rsid w:val="005B29B7"/>
    <w:rsid w:val="005B7CBC"/>
    <w:rsid w:val="005D5E71"/>
    <w:rsid w:val="005D7341"/>
    <w:rsid w:val="006221F7"/>
    <w:rsid w:val="00626717"/>
    <w:rsid w:val="00630769"/>
    <w:rsid w:val="00636109"/>
    <w:rsid w:val="00653BFF"/>
    <w:rsid w:val="00671F73"/>
    <w:rsid w:val="00672D2A"/>
    <w:rsid w:val="00691D01"/>
    <w:rsid w:val="0069233D"/>
    <w:rsid w:val="00696255"/>
    <w:rsid w:val="006A278F"/>
    <w:rsid w:val="006A4D8E"/>
    <w:rsid w:val="006B1BF1"/>
    <w:rsid w:val="006C14EF"/>
    <w:rsid w:val="006C3DB6"/>
    <w:rsid w:val="006F0DF1"/>
    <w:rsid w:val="00700777"/>
    <w:rsid w:val="00725496"/>
    <w:rsid w:val="00731B3D"/>
    <w:rsid w:val="007413EC"/>
    <w:rsid w:val="0074278D"/>
    <w:rsid w:val="00744EA5"/>
    <w:rsid w:val="00757DA8"/>
    <w:rsid w:val="00765460"/>
    <w:rsid w:val="0079425B"/>
    <w:rsid w:val="007A3445"/>
    <w:rsid w:val="007A7673"/>
    <w:rsid w:val="007B120A"/>
    <w:rsid w:val="007C6A8C"/>
    <w:rsid w:val="007D5420"/>
    <w:rsid w:val="007D6092"/>
    <w:rsid w:val="007E50E2"/>
    <w:rsid w:val="007F1592"/>
    <w:rsid w:val="007F1DCE"/>
    <w:rsid w:val="0081117D"/>
    <w:rsid w:val="008160A3"/>
    <w:rsid w:val="00830CEB"/>
    <w:rsid w:val="00835C19"/>
    <w:rsid w:val="00842749"/>
    <w:rsid w:val="00846CE1"/>
    <w:rsid w:val="008554D3"/>
    <w:rsid w:val="0086796F"/>
    <w:rsid w:val="00870C49"/>
    <w:rsid w:val="008953EC"/>
    <w:rsid w:val="008A2B73"/>
    <w:rsid w:val="008A6D30"/>
    <w:rsid w:val="008E1E87"/>
    <w:rsid w:val="008E44C3"/>
    <w:rsid w:val="008E4E0E"/>
    <w:rsid w:val="008E70C3"/>
    <w:rsid w:val="008F2908"/>
    <w:rsid w:val="0090285D"/>
    <w:rsid w:val="00906B92"/>
    <w:rsid w:val="00915884"/>
    <w:rsid w:val="00917C56"/>
    <w:rsid w:val="00935C77"/>
    <w:rsid w:val="00936D00"/>
    <w:rsid w:val="009562C4"/>
    <w:rsid w:val="009736BD"/>
    <w:rsid w:val="00981E60"/>
    <w:rsid w:val="009920C6"/>
    <w:rsid w:val="00992469"/>
    <w:rsid w:val="009B055C"/>
    <w:rsid w:val="009B6796"/>
    <w:rsid w:val="009B744F"/>
    <w:rsid w:val="009C1641"/>
    <w:rsid w:val="009E72B8"/>
    <w:rsid w:val="009F6464"/>
    <w:rsid w:val="00A107BB"/>
    <w:rsid w:val="00A11DB6"/>
    <w:rsid w:val="00A2401C"/>
    <w:rsid w:val="00A25B06"/>
    <w:rsid w:val="00A26254"/>
    <w:rsid w:val="00A30102"/>
    <w:rsid w:val="00A43844"/>
    <w:rsid w:val="00A52738"/>
    <w:rsid w:val="00A603A0"/>
    <w:rsid w:val="00A6122E"/>
    <w:rsid w:val="00A663BA"/>
    <w:rsid w:val="00A90BE9"/>
    <w:rsid w:val="00A96228"/>
    <w:rsid w:val="00AC503C"/>
    <w:rsid w:val="00AD2AB6"/>
    <w:rsid w:val="00AD58A0"/>
    <w:rsid w:val="00AF4CC6"/>
    <w:rsid w:val="00B15DB1"/>
    <w:rsid w:val="00B17C7A"/>
    <w:rsid w:val="00B30986"/>
    <w:rsid w:val="00B33E14"/>
    <w:rsid w:val="00B45FB0"/>
    <w:rsid w:val="00B55912"/>
    <w:rsid w:val="00B717BC"/>
    <w:rsid w:val="00B850C4"/>
    <w:rsid w:val="00B90F7A"/>
    <w:rsid w:val="00BB6978"/>
    <w:rsid w:val="00BC4D30"/>
    <w:rsid w:val="00BD0F1D"/>
    <w:rsid w:val="00BD574E"/>
    <w:rsid w:val="00BE0A66"/>
    <w:rsid w:val="00BE5845"/>
    <w:rsid w:val="00BF3DED"/>
    <w:rsid w:val="00C11C19"/>
    <w:rsid w:val="00C125CB"/>
    <w:rsid w:val="00C325C9"/>
    <w:rsid w:val="00C34140"/>
    <w:rsid w:val="00C365BE"/>
    <w:rsid w:val="00C47906"/>
    <w:rsid w:val="00C545BD"/>
    <w:rsid w:val="00C63F32"/>
    <w:rsid w:val="00C719AF"/>
    <w:rsid w:val="00C75700"/>
    <w:rsid w:val="00C945F3"/>
    <w:rsid w:val="00CA1860"/>
    <w:rsid w:val="00CA23FF"/>
    <w:rsid w:val="00CA4E08"/>
    <w:rsid w:val="00CB2C82"/>
    <w:rsid w:val="00CD11E1"/>
    <w:rsid w:val="00CE09D5"/>
    <w:rsid w:val="00CE7B39"/>
    <w:rsid w:val="00CF0259"/>
    <w:rsid w:val="00CF15C4"/>
    <w:rsid w:val="00CF4469"/>
    <w:rsid w:val="00D05DFD"/>
    <w:rsid w:val="00D110F5"/>
    <w:rsid w:val="00D26F43"/>
    <w:rsid w:val="00D54E6A"/>
    <w:rsid w:val="00D67E24"/>
    <w:rsid w:val="00D722F8"/>
    <w:rsid w:val="00D761E5"/>
    <w:rsid w:val="00D82D77"/>
    <w:rsid w:val="00D86D9E"/>
    <w:rsid w:val="00D93584"/>
    <w:rsid w:val="00D944E0"/>
    <w:rsid w:val="00DB0275"/>
    <w:rsid w:val="00DC6119"/>
    <w:rsid w:val="00DD58F8"/>
    <w:rsid w:val="00E00EB7"/>
    <w:rsid w:val="00E10317"/>
    <w:rsid w:val="00E11E36"/>
    <w:rsid w:val="00E1459C"/>
    <w:rsid w:val="00E15DC6"/>
    <w:rsid w:val="00E17E00"/>
    <w:rsid w:val="00E348D4"/>
    <w:rsid w:val="00E422A9"/>
    <w:rsid w:val="00E428CD"/>
    <w:rsid w:val="00E45E20"/>
    <w:rsid w:val="00E534DA"/>
    <w:rsid w:val="00E638C0"/>
    <w:rsid w:val="00E715A0"/>
    <w:rsid w:val="00E72CE1"/>
    <w:rsid w:val="00E74348"/>
    <w:rsid w:val="00E76056"/>
    <w:rsid w:val="00E76DE5"/>
    <w:rsid w:val="00E816FC"/>
    <w:rsid w:val="00E91AA7"/>
    <w:rsid w:val="00EA390B"/>
    <w:rsid w:val="00EB2E6B"/>
    <w:rsid w:val="00EC6C66"/>
    <w:rsid w:val="00EC7126"/>
    <w:rsid w:val="00ED105A"/>
    <w:rsid w:val="00ED12BD"/>
    <w:rsid w:val="00F128EC"/>
    <w:rsid w:val="00F231B2"/>
    <w:rsid w:val="00F2516F"/>
    <w:rsid w:val="00F341D0"/>
    <w:rsid w:val="00F409F2"/>
    <w:rsid w:val="00F42BB9"/>
    <w:rsid w:val="00F80BB0"/>
    <w:rsid w:val="00F814BD"/>
    <w:rsid w:val="00FB371C"/>
    <w:rsid w:val="00FC0F82"/>
    <w:rsid w:val="00FD6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EDD6"/>
  <w15:docId w15:val="{A98C6A72-A4BB-4503-8846-8AA07810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92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920C6"/>
    <w:pPr>
      <w:keepNext/>
      <w:ind w:left="4500" w:firstLine="456"/>
      <w:jc w:val="both"/>
      <w:outlineLvl w:val="1"/>
    </w:pPr>
    <w:rPr>
      <w:b/>
      <w:bCs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9920C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kladntext">
    <w:name w:val="Body Text"/>
    <w:basedOn w:val="Normlny"/>
    <w:link w:val="ZkladntextChar"/>
    <w:uiPriority w:val="99"/>
    <w:unhideWhenUsed/>
    <w:rsid w:val="009920C6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rsid w:val="009920C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TxBrp9">
    <w:name w:val="TxBr_p9"/>
    <w:basedOn w:val="Normlny"/>
    <w:rsid w:val="009920C6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sz w:val="20"/>
      <w:lang w:val="en-US"/>
    </w:rPr>
  </w:style>
  <w:style w:type="paragraph" w:customStyle="1" w:styleId="TxBrp1">
    <w:name w:val="TxBr_p1"/>
    <w:basedOn w:val="Normlny"/>
    <w:rsid w:val="009920C6"/>
    <w:pPr>
      <w:widowControl w:val="0"/>
      <w:tabs>
        <w:tab w:val="left" w:pos="1020"/>
      </w:tabs>
      <w:autoSpaceDE w:val="0"/>
      <w:autoSpaceDN w:val="0"/>
      <w:adjustRightInd w:val="0"/>
      <w:spacing w:line="240" w:lineRule="atLeast"/>
      <w:ind w:left="346"/>
      <w:jc w:val="both"/>
    </w:pPr>
    <w:rPr>
      <w:sz w:val="20"/>
      <w:lang w:val="en-US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9920C6"/>
    <w:pPr>
      <w:spacing w:after="120" w:line="276" w:lineRule="auto"/>
      <w:ind w:left="283"/>
    </w:pPr>
    <w:rPr>
      <w:szCs w:val="22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9920C6"/>
    <w:rPr>
      <w:rFonts w:ascii="Times New Roman" w:eastAsia="Times New Roman" w:hAnsi="Times New Roman" w:cs="Times New Roman"/>
      <w:sz w:val="24"/>
    </w:rPr>
  </w:style>
  <w:style w:type="paragraph" w:styleId="Bezriadkovania">
    <w:name w:val="No Spacing"/>
    <w:uiPriority w:val="1"/>
    <w:qFormat/>
    <w:rsid w:val="00992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aliases w:val="body Char,Odsek Char,Odsek zoznamu1 Char,Odsek zoznamu2 Char,List Paragraph Char,List Paragraph1 Char,Nad Char,Odstavec_muj Char,Conclusion de partie Char,_Odstavec se seznamem Char,Seznam - odrážky Char,Odstavec cíl se seznamem Char"/>
    <w:link w:val="Odsekzoznamu"/>
    <w:uiPriority w:val="34"/>
    <w:qFormat/>
    <w:locked/>
    <w:rsid w:val="00D86D9E"/>
    <w:rPr>
      <w:rFonts w:ascii="Times New Roman" w:hAnsi="Times New Roman" w:cs="Times New Roman"/>
    </w:rPr>
  </w:style>
  <w:style w:type="paragraph" w:styleId="Odsekzoznamu">
    <w:name w:val="List Paragraph"/>
    <w:aliases w:val="body,Odsek,Odsek zoznamu1,Odsek zoznamu2,List Paragraph,List Paragraph1,Nad,Odstavec_muj,Conclusion de partie,_Odstavec se seznamem,Seznam - odrážky,Odstavec cíl se seznamem,Odstavec se seznamem5,List Paragraph (Czech Tourism),Odsek zákon"/>
    <w:basedOn w:val="Normlny"/>
    <w:link w:val="OdsekzoznamuChar"/>
    <w:uiPriority w:val="34"/>
    <w:qFormat/>
    <w:rsid w:val="00D86D9E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33E1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33E14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awspan">
    <w:name w:val="awspan"/>
    <w:basedOn w:val="Predvolenpsmoodseku"/>
    <w:rsid w:val="00765460"/>
  </w:style>
  <w:style w:type="character" w:customStyle="1" w:styleId="awspan1">
    <w:name w:val="awspan1"/>
    <w:basedOn w:val="Predvolenpsmoodseku"/>
    <w:rsid w:val="00BE0A66"/>
    <w:rPr>
      <w:color w:val="000000"/>
      <w:sz w:val="24"/>
      <w:szCs w:val="24"/>
    </w:rPr>
  </w:style>
  <w:style w:type="numbering" w:customStyle="1" w:styleId="Importovantl1">
    <w:name w:val="Importovaný štýl 1"/>
    <w:rsid w:val="00C945F3"/>
    <w:pPr>
      <w:numPr>
        <w:numId w:val="8"/>
      </w:numPr>
    </w:pPr>
  </w:style>
  <w:style w:type="paragraph" w:styleId="Textkomentra">
    <w:name w:val="annotation text"/>
    <w:basedOn w:val="Normlny"/>
    <w:link w:val="TextkomentraChar"/>
    <w:uiPriority w:val="99"/>
    <w:unhideWhenUsed/>
    <w:rsid w:val="00D110F5"/>
    <w:pPr>
      <w:ind w:left="284" w:right="-284"/>
    </w:pPr>
    <w:rPr>
      <w:rFonts w:eastAsiaTheme="minorEastAsia" w:cstheme="minorBidi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110F5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2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 Ebringerová</dc:creator>
  <cp:keywords/>
  <dc:description/>
  <cp:lastModifiedBy>Ebringerová, Viera</cp:lastModifiedBy>
  <cp:revision>64</cp:revision>
  <cp:lastPrinted>2026-05-21T11:24:00Z</cp:lastPrinted>
  <dcterms:created xsi:type="dcterms:W3CDTF">2025-12-09T09:24:00Z</dcterms:created>
  <dcterms:modified xsi:type="dcterms:W3CDTF">2026-05-21T11:25:00Z</dcterms:modified>
</cp:coreProperties>
</file>